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 w:leftChars="-1"/>
        <w:jc w:val="center"/>
        <w:rPr>
          <w:rFonts w:hint="eastAsia" w:ascii="微软雅黑" w:hAnsi="微软雅黑" w:eastAsia="微软雅黑" w:cs="微软雅黑"/>
          <w:b/>
          <w:bCs/>
          <w:sz w:val="36"/>
          <w:szCs w:val="21"/>
        </w:rPr>
      </w:pPr>
      <w:r>
        <w:rPr>
          <w:rFonts w:hint="eastAsia" w:ascii="微软雅黑" w:hAnsi="微软雅黑" w:eastAsia="微软雅黑" w:cs="微软雅黑"/>
          <w:b/>
          <w:color w:val="000000" w:themeColor="text1"/>
          <w:sz w:val="21"/>
          <w:szCs w:val="21"/>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-924560</wp:posOffset>
            </wp:positionV>
            <wp:extent cx="7566025" cy="10704830"/>
            <wp:effectExtent l="0" t="0" r="15875" b="1270"/>
            <wp:wrapNone/>
            <wp:docPr id="10" name="图片 10" descr="C:\Users\Administrator\Desktop\577b36f77349f_1024.jpg577b36f77349f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577b36f77349f_1024.jpg577b36f77349f_1024"/>
                    <pic:cNvPicPr>
                      <a:picLocks noChangeAspect="1"/>
                    </pic:cNvPicPr>
                  </pic:nvPicPr>
                  <pic:blipFill>
                    <a:blip r:embed="rId5"/>
                    <a:srcRect/>
                    <a:stretch>
                      <a:fillRect/>
                    </a:stretch>
                  </pic:blipFill>
                  <pic:spPr>
                    <a:xfrm>
                      <a:off x="0" y="0"/>
                      <a:ext cx="7566025" cy="10704830"/>
                    </a:xfrm>
                    <a:prstGeom prst="rect">
                      <a:avLst/>
                    </a:prstGeom>
                  </pic:spPr>
                </pic:pic>
              </a:graphicData>
            </a:graphic>
          </wp:anchor>
        </w:drawing>
      </w:r>
    </w:p>
    <w:p>
      <w:pPr>
        <w:snapToGrid w:val="0"/>
        <w:spacing w:line="360" w:lineRule="auto"/>
        <w:ind w:left="-2" w:leftChars="-1"/>
        <w:jc w:val="center"/>
        <w:rPr>
          <w:rFonts w:hint="eastAsia" w:ascii="微软雅黑" w:hAnsi="微软雅黑" w:eastAsia="微软雅黑" w:cs="微软雅黑"/>
          <w:b/>
          <w:bCs/>
          <w:sz w:val="36"/>
          <w:szCs w:val="21"/>
        </w:rPr>
      </w:pPr>
    </w:p>
    <w:p>
      <w:pPr>
        <w:snapToGrid w:val="0"/>
        <w:spacing w:line="360" w:lineRule="auto"/>
        <w:ind w:left="-2" w:leftChars="-1"/>
        <w:jc w:val="center"/>
        <w:rPr>
          <w:rFonts w:hint="eastAsia" w:ascii="微软雅黑" w:hAnsi="微软雅黑" w:eastAsia="微软雅黑" w:cs="微软雅黑"/>
          <w:b/>
          <w:bCs/>
          <w:sz w:val="36"/>
          <w:szCs w:val="21"/>
        </w:rPr>
      </w:pPr>
      <w:r>
        <w:rPr>
          <w:rFonts w:hint="eastAsia" w:ascii="微软雅黑" w:hAnsi="微软雅黑" w:eastAsia="微软雅黑" w:cs="微软雅黑"/>
          <w:b/>
          <w:bCs/>
          <w:sz w:val="36"/>
          <w:szCs w:val="21"/>
        </w:rPr>
        <w:t>广东省2019年“校企合作协同育人”项目</w:t>
      </w:r>
    </w:p>
    <w:p>
      <w:pPr>
        <w:ind w:firstLine="1801" w:firstLineChars="500"/>
        <w:rPr>
          <w:rFonts w:hint="eastAsia" w:ascii="微软雅黑" w:hAnsi="微软雅黑" w:eastAsia="微软雅黑" w:cs="微软雅黑"/>
          <w:b/>
          <w:bCs/>
          <w:sz w:val="36"/>
          <w:szCs w:val="21"/>
        </w:rPr>
      </w:pPr>
    </w:p>
    <w:p>
      <w:pPr>
        <w:ind w:firstLine="1801" w:firstLineChars="500"/>
        <w:rPr>
          <w:rFonts w:hint="eastAsia" w:ascii="微软雅黑" w:hAnsi="微软雅黑" w:eastAsia="微软雅黑" w:cs="微软雅黑"/>
          <w:b/>
          <w:bCs/>
          <w:sz w:val="36"/>
          <w:szCs w:val="21"/>
        </w:rPr>
      </w:pPr>
    </w:p>
    <w:p>
      <w:pPr>
        <w:ind w:firstLine="1801" w:firstLineChars="500"/>
        <w:rPr>
          <w:rFonts w:hint="eastAsia" w:ascii="微软雅黑" w:hAnsi="微软雅黑" w:eastAsia="微软雅黑" w:cs="微软雅黑"/>
          <w:b/>
          <w:bCs/>
          <w:sz w:val="36"/>
          <w:szCs w:val="21"/>
        </w:rPr>
      </w:pPr>
    </w:p>
    <w:p>
      <w:pPr>
        <w:spacing w:line="360" w:lineRule="auto"/>
        <w:jc w:val="center"/>
        <w:rPr>
          <w:rFonts w:hint="eastAsia" w:ascii="微软雅黑" w:hAnsi="微软雅黑" w:eastAsia="微软雅黑" w:cs="微软雅黑"/>
          <w:b/>
          <w:sz w:val="56"/>
          <w:szCs w:val="36"/>
        </w:rPr>
      </w:pPr>
      <w:r>
        <w:rPr>
          <w:rFonts w:hint="eastAsia" w:ascii="微软雅黑" w:hAnsi="微软雅黑" w:eastAsia="微软雅黑" w:cs="微软雅黑"/>
          <w:b/>
          <w:sz w:val="56"/>
          <w:szCs w:val="36"/>
        </w:rPr>
        <w:t>广东力拓网络科技有限公司</w:t>
      </w:r>
    </w:p>
    <w:p>
      <w:pPr>
        <w:spacing w:line="360" w:lineRule="auto"/>
        <w:jc w:val="center"/>
        <w:rPr>
          <w:rFonts w:hint="eastAsia" w:ascii="微软雅黑" w:hAnsi="微软雅黑" w:eastAsia="微软雅黑" w:cs="微软雅黑"/>
          <w:b/>
          <w:sz w:val="72"/>
          <w:szCs w:val="40"/>
        </w:rPr>
      </w:pPr>
      <w:r>
        <w:rPr>
          <w:rFonts w:hint="eastAsia" w:ascii="微软雅黑" w:hAnsi="微软雅黑" w:eastAsia="微软雅黑" w:cs="微软雅黑"/>
          <w:b/>
          <w:sz w:val="72"/>
          <w:szCs w:val="40"/>
        </w:rPr>
        <w:t>协同育人项目申报指南</w:t>
      </w:r>
    </w:p>
    <w:p>
      <w:pPr>
        <w:spacing w:line="360" w:lineRule="auto"/>
        <w:jc w:val="center"/>
        <w:rPr>
          <w:rFonts w:hint="eastAsia" w:ascii="微软雅黑" w:hAnsi="微软雅黑" w:eastAsia="微软雅黑" w:cs="微软雅黑"/>
          <w:b/>
          <w:sz w:val="72"/>
          <w:szCs w:val="40"/>
        </w:rPr>
      </w:pPr>
    </w:p>
    <w:p>
      <w:pPr>
        <w:spacing w:line="360" w:lineRule="auto"/>
        <w:jc w:val="center"/>
        <w:rPr>
          <w:rFonts w:hint="eastAsia" w:ascii="微软雅黑" w:hAnsi="微软雅黑" w:eastAsia="微软雅黑" w:cs="微软雅黑"/>
          <w:b/>
          <w:sz w:val="56"/>
          <w:szCs w:val="36"/>
        </w:rPr>
      </w:pPr>
    </w:p>
    <w:p>
      <w:pPr>
        <w:spacing w:line="360" w:lineRule="auto"/>
        <w:jc w:val="center"/>
        <w:rPr>
          <w:rFonts w:hint="eastAsia" w:ascii="微软雅黑" w:hAnsi="微软雅黑" w:eastAsia="微软雅黑" w:cs="微软雅黑"/>
          <w:b/>
          <w:sz w:val="56"/>
          <w:szCs w:val="36"/>
        </w:rPr>
      </w:pPr>
    </w:p>
    <w:p>
      <w:pPr>
        <w:spacing w:line="360" w:lineRule="auto"/>
        <w:jc w:val="both"/>
        <w:rPr>
          <w:rFonts w:hint="eastAsia" w:ascii="微软雅黑" w:hAnsi="微软雅黑" w:eastAsia="微软雅黑" w:cs="微软雅黑"/>
          <w:b/>
          <w:sz w:val="56"/>
          <w:szCs w:val="36"/>
        </w:rPr>
      </w:pPr>
    </w:p>
    <w:p>
      <w:pPr>
        <w:spacing w:line="360" w:lineRule="auto"/>
        <w:jc w:val="center"/>
        <w:rPr>
          <w:rFonts w:hint="eastAsia" w:ascii="微软雅黑" w:hAnsi="微软雅黑" w:eastAsia="微软雅黑" w:cs="微软雅黑"/>
          <w:b/>
          <w:sz w:val="36"/>
          <w:szCs w:val="21"/>
        </w:rPr>
      </w:pPr>
    </w:p>
    <w:p>
      <w:pPr>
        <w:spacing w:line="360" w:lineRule="auto"/>
        <w:jc w:val="both"/>
        <w:rPr>
          <w:rFonts w:hint="eastAsia" w:ascii="微软雅黑" w:hAnsi="微软雅黑" w:eastAsia="微软雅黑" w:cs="微软雅黑"/>
          <w:b/>
          <w:sz w:val="36"/>
          <w:szCs w:val="21"/>
        </w:rPr>
      </w:pPr>
    </w:p>
    <w:p>
      <w:pPr>
        <w:spacing w:line="360" w:lineRule="auto"/>
        <w:jc w:val="both"/>
        <w:rPr>
          <w:rFonts w:hint="eastAsia" w:ascii="微软雅黑" w:hAnsi="微软雅黑" w:eastAsia="微软雅黑" w:cs="微软雅黑"/>
          <w:b/>
          <w:sz w:val="36"/>
          <w:szCs w:val="21"/>
        </w:rPr>
      </w:pPr>
    </w:p>
    <w:p>
      <w:pPr>
        <w:numPr>
          <w:ilvl w:val="0"/>
          <w:numId w:val="1"/>
        </w:numPr>
        <w:spacing w:line="360" w:lineRule="auto"/>
        <w:rPr>
          <w:rFonts w:hint="eastAsia" w:ascii="微软雅黑" w:hAnsi="微软雅黑" w:eastAsia="微软雅黑" w:cs="微软雅黑"/>
          <w:b/>
          <w:bCs/>
          <w:sz w:val="24"/>
          <w:szCs w:val="21"/>
        </w:rPr>
      </w:pPr>
      <w:r>
        <w:rPr>
          <w:rFonts w:hint="eastAsia" w:ascii="微软雅黑" w:hAnsi="微软雅黑" w:eastAsia="微软雅黑" w:cs="微软雅黑"/>
          <w:b/>
          <w:bCs/>
          <w:sz w:val="24"/>
          <w:szCs w:val="21"/>
        </w:rPr>
        <w:t>指南概述</w:t>
      </w:r>
    </w:p>
    <w:p>
      <w:pPr>
        <w:spacing w:line="360" w:lineRule="auto"/>
        <w:ind w:firstLine="420" w:firstLineChars="200"/>
        <w:rPr>
          <w:rFonts w:hint="eastAsia" w:ascii="微软雅黑" w:hAnsi="微软雅黑" w:eastAsia="微软雅黑" w:cs="微软雅黑"/>
          <w:kern w:val="0"/>
          <w:szCs w:val="21"/>
        </w:rPr>
      </w:pPr>
      <w:r>
        <w:rPr>
          <w:rFonts w:hint="eastAsia" w:ascii="微软雅黑" w:hAnsi="微软雅黑" w:eastAsia="微软雅黑" w:cs="微软雅黑"/>
          <w:szCs w:val="21"/>
        </w:rPr>
        <w:t>为贯彻落实《国务院办公厅关于深化高等学校创新创业教育改革的实施意见》《国务院办公厅关于深化产教融合的若干意见》《广东省教育厅关于深化高等学校创新创业教育改革的若干意见》等文件精神，积极响应广东省教育厅《关于征集2019年度校企合作协同育人项目的公告》的号召，汇聚企业资源支持高校教育教学改革和创新创业人才培养，</w:t>
      </w:r>
      <w:r>
        <w:rPr>
          <w:rFonts w:hint="eastAsia" w:ascii="微软雅黑" w:hAnsi="微软雅黑" w:eastAsia="微软雅黑" w:cs="微软雅黑"/>
          <w:kern w:val="0"/>
          <w:szCs w:val="21"/>
        </w:rPr>
        <w:t>广东力拓网络科技有限公司（以下简称“力拓科技”）将深入推进产学合作协同育人，进一步深化校企合作项目，积极探索并拓展更多的产学合作协同育人项目。</w:t>
      </w:r>
    </w:p>
    <w:p>
      <w:pPr>
        <w:spacing w:line="360" w:lineRule="auto"/>
        <w:ind w:firstLine="420" w:firstLineChars="0"/>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广东力拓网络科技有限公司（以下简称：力拓科技）致力于教学信息技术的研究与开发应用，先后推出教学资源库、在线教学、在线考试、网络教学、创新式MOOC平台等系列教学软件，目前服务于全国26个省市、近600余所高校，10000+老师达成合作，10000+课程开发与建设。</w:t>
      </w:r>
    </w:p>
    <w:p>
      <w:pPr>
        <w:spacing w:line="360" w:lineRule="auto"/>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 xml:space="preserve">     已成为全国具有影响力的教育服务企业之一，实现研究、咨询、规划、软件研发、系统集成和培训的一体化服务 。</w:t>
      </w:r>
    </w:p>
    <w:p>
      <w:pPr>
        <w:pStyle w:val="4"/>
        <w:spacing w:beforeAutospacing="0" w:afterAutospacing="0" w:line="360" w:lineRule="auto"/>
        <w:ind w:firstLine="560"/>
        <w:jc w:val="both"/>
        <w:rPr>
          <w:rFonts w:hint="eastAsia" w:ascii="微软雅黑" w:hAnsi="微软雅黑" w:eastAsia="微软雅黑" w:cs="微软雅黑"/>
          <w:color w:val="000000" w:themeColor="text1"/>
          <w:kern w:val="2"/>
          <w:sz w:val="21"/>
          <w:szCs w:val="21"/>
        </w:rPr>
      </w:pPr>
      <w:r>
        <w:rPr>
          <w:rFonts w:hint="eastAsia" w:ascii="微软雅黑" w:hAnsi="微软雅黑" w:eastAsia="微软雅黑" w:cs="微软雅黑"/>
          <w:color w:val="000000" w:themeColor="text1"/>
          <w:kern w:val="2"/>
          <w:sz w:val="21"/>
          <w:szCs w:val="21"/>
        </w:rPr>
        <w:t>2016年上线移动教学应用工具平台——速课网，</w:t>
      </w:r>
      <w:r>
        <w:rPr>
          <w:rFonts w:hint="eastAsia" w:ascii="微软雅黑" w:hAnsi="微软雅黑" w:eastAsia="微软雅黑" w:cs="微软雅黑"/>
          <w:color w:val="000000" w:themeColor="text1"/>
          <w:sz w:val="21"/>
          <w:szCs w:val="21"/>
        </w:rPr>
        <w:t>是中国最早将H5技术引入移动教学领域的公司，专注提供移动教学内涵建设+移动教学落地应用。旨在为全国教育工作者解决移动端创新资源的建设及移动线上课堂的开展，满足SPOC、MOOC教学，强化翻转课堂和混合式教学，轻松实现H5课件资源建设、资源推送、课堂测试、点名签到等教学任务，并结合AI人工智大数据，实时记录学生学习行为，过程评测，从而达到为教育教学服务，平台超过20万在职教师正在使用，为师生提供优质的移动信息化教学体验，并基于大数据与人工智能技术，不断的积极实践并推动我国高（职）校的一线教育教学改革。更多了解</w:t>
      </w:r>
      <w:r>
        <w:rPr>
          <w:rFonts w:hint="eastAsia" w:ascii="微软雅黑" w:hAnsi="微软雅黑" w:eastAsia="微软雅黑" w:cs="微软雅黑"/>
          <w:color w:val="000000" w:themeColor="text1"/>
          <w:sz w:val="21"/>
          <w:szCs w:val="21"/>
          <w:lang w:val="en-US" w:eastAsia="zh-CN"/>
        </w:rPr>
        <w:t>请访问</w:t>
      </w:r>
      <w:r>
        <w:rPr>
          <w:rFonts w:hint="eastAsia" w:ascii="微软雅黑" w:hAnsi="微软雅黑" w:eastAsia="微软雅黑" w:cs="微软雅黑"/>
          <w:color w:val="000000" w:themeColor="text1"/>
          <w:sz w:val="21"/>
          <w:szCs w:val="21"/>
        </w:rPr>
        <w:t>www.91suke.com</w:t>
      </w:r>
      <w:r>
        <w:rPr>
          <w:rFonts w:hint="eastAsia" w:ascii="微软雅黑" w:hAnsi="微软雅黑" w:eastAsia="微软雅黑" w:cs="微软雅黑"/>
          <w:color w:val="000000" w:themeColor="text1"/>
          <w:sz w:val="21"/>
          <w:szCs w:val="21"/>
          <w:lang w:eastAsia="zh-CN"/>
        </w:rPr>
        <w:t>，</w:t>
      </w:r>
      <w:r>
        <w:rPr>
          <w:rFonts w:hint="eastAsia" w:ascii="微软雅黑" w:hAnsi="微软雅黑" w:eastAsia="微软雅黑" w:cs="微软雅黑"/>
          <w:color w:val="000000" w:themeColor="text1"/>
          <w:sz w:val="21"/>
          <w:szCs w:val="21"/>
        </w:rPr>
        <w:t>或关注91速课公众号。</w:t>
      </w:r>
    </w:p>
    <w:p>
      <w:pPr>
        <w:widowControl/>
        <w:spacing w:line="360" w:lineRule="auto"/>
        <w:ind w:firstLine="480"/>
        <w:jc w:val="left"/>
        <w:rPr>
          <w:rFonts w:hint="eastAsia" w:ascii="微软雅黑" w:hAnsi="微软雅黑" w:eastAsia="微软雅黑" w:cs="微软雅黑"/>
          <w:color w:val="000000" w:themeColor="text1"/>
          <w:kern w:val="0"/>
          <w:szCs w:val="21"/>
        </w:rPr>
      </w:pPr>
      <w:r>
        <w:rPr>
          <w:rFonts w:hint="eastAsia" w:ascii="微软雅黑" w:hAnsi="微软雅黑" w:eastAsia="微软雅黑" w:cs="微软雅黑"/>
          <w:color w:val="000000" w:themeColor="text1"/>
          <w:kern w:val="0"/>
          <w:szCs w:val="21"/>
        </w:rPr>
        <w:t>力拓科技此次参与2019年度校企合作协同育人项目支持内容包含四个方向：</w:t>
      </w:r>
    </w:p>
    <w:tbl>
      <w:tblPr>
        <w:tblStyle w:val="5"/>
        <w:tblW w:w="8080" w:type="dxa"/>
        <w:tblInd w:w="262" w:type="dxa"/>
        <w:tblLayout w:type="fixed"/>
        <w:tblCellMar>
          <w:top w:w="15" w:type="dxa"/>
          <w:left w:w="15" w:type="dxa"/>
          <w:bottom w:w="15" w:type="dxa"/>
          <w:right w:w="15" w:type="dxa"/>
        </w:tblCellMar>
      </w:tblPr>
      <w:tblGrid>
        <w:gridCol w:w="567"/>
        <w:gridCol w:w="1559"/>
        <w:gridCol w:w="5954"/>
      </w:tblGrid>
      <w:tr>
        <w:tblPrEx>
          <w:tblLayout w:type="fixed"/>
          <w:tblCellMar>
            <w:top w:w="15" w:type="dxa"/>
            <w:left w:w="15" w:type="dxa"/>
            <w:bottom w:w="15" w:type="dxa"/>
            <w:right w:w="15" w:type="dxa"/>
          </w:tblCellMar>
        </w:tblPrEx>
        <w:trPr>
          <w:trHeight w:val="139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Fonts w:hint="eastAsia" w:ascii="微软雅黑" w:hAnsi="微软雅黑" w:eastAsia="微软雅黑" w:cs="微软雅黑"/>
                <w:color w:val="000000" w:themeColor="text1"/>
                <w:sz w:val="21"/>
                <w:szCs w:val="21"/>
              </w:rPr>
            </w:pPr>
            <w:r>
              <w:rPr>
                <w:rStyle w:val="8"/>
                <w:rFonts w:hint="eastAsia" w:ascii="微软雅黑" w:hAnsi="微软雅黑" w:eastAsia="微软雅黑" w:cs="微软雅黑"/>
                <w:color w:val="000000" w:themeColor="text1"/>
                <w:sz w:val="21"/>
                <w:szCs w:val="21"/>
              </w:rPr>
              <w:t>序号</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Fonts w:hint="eastAsia" w:ascii="微软雅黑" w:hAnsi="微软雅黑" w:eastAsia="微软雅黑" w:cs="微软雅黑"/>
                <w:color w:val="000000" w:themeColor="text1"/>
                <w:sz w:val="21"/>
                <w:szCs w:val="21"/>
              </w:rPr>
            </w:pPr>
            <w:r>
              <w:rPr>
                <w:rStyle w:val="8"/>
                <w:rFonts w:hint="eastAsia" w:ascii="微软雅黑" w:hAnsi="微软雅黑" w:eastAsia="微软雅黑" w:cs="微软雅黑"/>
                <w:color w:val="000000" w:themeColor="text1"/>
                <w:sz w:val="21"/>
                <w:szCs w:val="21"/>
              </w:rPr>
              <w:t>项目类型</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Fonts w:hint="eastAsia" w:ascii="微软雅黑" w:hAnsi="微软雅黑" w:eastAsia="微软雅黑" w:cs="微软雅黑"/>
                <w:color w:val="000000" w:themeColor="text1"/>
                <w:sz w:val="21"/>
                <w:szCs w:val="21"/>
              </w:rPr>
            </w:pPr>
            <w:r>
              <w:rPr>
                <w:rStyle w:val="8"/>
                <w:rFonts w:hint="eastAsia" w:ascii="微软雅黑" w:hAnsi="微软雅黑" w:eastAsia="微软雅黑" w:cs="微软雅黑"/>
                <w:color w:val="000000" w:themeColor="text1"/>
                <w:sz w:val="21"/>
                <w:szCs w:val="21"/>
              </w:rPr>
              <w:t>项目简介</w:t>
            </w:r>
          </w:p>
        </w:tc>
      </w:tr>
      <w:tr>
        <w:tblPrEx>
          <w:tblLayout w:type="fixed"/>
          <w:tblCellMar>
            <w:top w:w="15" w:type="dxa"/>
            <w:left w:w="15" w:type="dxa"/>
            <w:bottom w:w="15" w:type="dxa"/>
            <w:right w:w="15" w:type="dxa"/>
          </w:tblCellMar>
        </w:tblPrEx>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Style w:val="8"/>
                <w:rFonts w:hint="eastAsia" w:ascii="微软雅黑" w:hAnsi="微软雅黑" w:eastAsia="微软雅黑" w:cs="微软雅黑"/>
                <w:color w:val="000000" w:themeColor="text1"/>
                <w:sz w:val="21"/>
                <w:szCs w:val="21"/>
              </w:rPr>
            </w:pPr>
            <w:r>
              <w:rPr>
                <w:rStyle w:val="8"/>
                <w:rFonts w:hint="eastAsia" w:ascii="微软雅黑" w:hAnsi="微软雅黑" w:eastAsia="微软雅黑" w:cs="微软雅黑"/>
                <w:color w:val="000000" w:themeColor="text1"/>
                <w:sz w:val="21"/>
                <w:szCs w:val="21"/>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Style w:val="8"/>
                <w:rFonts w:hint="eastAsia"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专业建设项目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rPr>
                <w:rStyle w:val="8"/>
                <w:rFonts w:hint="eastAsia" w:ascii="微软雅黑" w:hAnsi="微软雅黑" w:eastAsia="微软雅黑" w:cs="微软雅黑"/>
                <w:color w:val="000000" w:themeColor="text1"/>
                <w:sz w:val="21"/>
                <w:szCs w:val="21"/>
                <w:lang w:eastAsia="zh-CN"/>
              </w:rPr>
            </w:pPr>
            <w:r>
              <w:rPr>
                <w:rFonts w:hint="eastAsia" w:ascii="微软雅黑" w:hAnsi="微软雅黑" w:eastAsia="微软雅黑" w:cs="微软雅黑"/>
                <w:color w:val="000000" w:themeColor="text1"/>
                <w:sz w:val="21"/>
                <w:szCs w:val="21"/>
              </w:rPr>
              <w:t>围绕高等院校各专业课程改革，通过速课网混合式教学工具应用、移动创新内容建设和教学大数据管理等环节的共同建设，深入开展多样化探索实践，深入推动专业建设更加贴近产业需求，提高专业人才培养的针对性和适应性</w:t>
            </w:r>
            <w:r>
              <w:rPr>
                <w:rFonts w:hint="eastAsia" w:ascii="微软雅黑" w:hAnsi="微软雅黑" w:eastAsia="微软雅黑" w:cs="微软雅黑"/>
                <w:color w:val="000000" w:themeColor="text1"/>
                <w:sz w:val="21"/>
                <w:szCs w:val="21"/>
                <w:lang w:eastAsia="zh-CN"/>
              </w:rPr>
              <w:t>。</w:t>
            </w:r>
          </w:p>
        </w:tc>
      </w:tr>
      <w:tr>
        <w:tblPrEx>
          <w:tblLayout w:type="fixed"/>
          <w:tblCellMar>
            <w:top w:w="15" w:type="dxa"/>
            <w:left w:w="15" w:type="dxa"/>
            <w:bottom w:w="15" w:type="dxa"/>
            <w:right w:w="15" w:type="dxa"/>
          </w:tblCellMar>
        </w:tblPrEx>
        <w:trPr>
          <w:trHeight w:val="104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Fonts w:hint="eastAsia" w:ascii="微软雅黑" w:hAnsi="微软雅黑" w:eastAsia="微软雅黑" w:cs="微软雅黑"/>
                <w:color w:val="000000" w:themeColor="text1"/>
                <w:sz w:val="21"/>
                <w:szCs w:val="21"/>
              </w:rPr>
            </w:pPr>
            <w:r>
              <w:rPr>
                <w:rStyle w:val="8"/>
                <w:rFonts w:hint="eastAsia" w:ascii="微软雅黑" w:hAnsi="微软雅黑" w:eastAsia="微软雅黑" w:cs="微软雅黑"/>
                <w:color w:val="000000" w:themeColor="text1"/>
                <w:sz w:val="21"/>
                <w:szCs w:val="21"/>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Fonts w:hint="eastAsia"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教学内容和课程体系改革项目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将企业行业技术前沿知识及对人才最新需求引入教学过程，</w:t>
            </w:r>
            <w:r>
              <w:rPr>
                <w:rFonts w:hint="eastAsia" w:ascii="微软雅黑" w:hAnsi="微软雅黑" w:eastAsia="微软雅黑" w:cs="微软雅黑"/>
                <w:sz w:val="21"/>
                <w:szCs w:val="21"/>
                <w:lang w:val="en-US" w:eastAsia="zh-CN"/>
              </w:rPr>
              <w:t>进行</w:t>
            </w:r>
            <w:r>
              <w:rPr>
                <w:rFonts w:hint="eastAsia" w:ascii="微软雅黑" w:hAnsi="微软雅黑" w:eastAsia="微软雅黑" w:cs="微软雅黑"/>
                <w:sz w:val="21"/>
                <w:szCs w:val="21"/>
              </w:rPr>
              <w:t>教学内容</w:t>
            </w:r>
            <w:r>
              <w:rPr>
                <w:rFonts w:hint="eastAsia" w:ascii="微软雅黑" w:hAnsi="微软雅黑" w:eastAsia="微软雅黑" w:cs="微软雅黑"/>
                <w:sz w:val="21"/>
                <w:szCs w:val="21"/>
                <w:lang w:val="en-US" w:eastAsia="zh-CN"/>
              </w:rPr>
              <w:t>创新及更新</w:t>
            </w:r>
            <w:r>
              <w:rPr>
                <w:rFonts w:hint="eastAsia" w:ascii="微软雅黑" w:hAnsi="微软雅黑" w:eastAsia="微软雅黑" w:cs="微软雅黑"/>
                <w:sz w:val="21"/>
                <w:szCs w:val="21"/>
              </w:rPr>
              <w:t>，完善课程体系，建成能够满足企业、行业发展需要、能够共享的优质混合式“金课”</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并推广应用</w:t>
            </w:r>
            <w:r>
              <w:rPr>
                <w:rFonts w:hint="eastAsia" w:ascii="微软雅黑" w:hAnsi="微软雅黑" w:eastAsia="微软雅黑" w:cs="微软雅黑"/>
                <w:sz w:val="21"/>
                <w:szCs w:val="21"/>
              </w:rPr>
              <w:t>。</w:t>
            </w:r>
          </w:p>
        </w:tc>
      </w:tr>
      <w:tr>
        <w:tblPrEx>
          <w:tblLayout w:type="fixed"/>
          <w:tblCellMar>
            <w:top w:w="15" w:type="dxa"/>
            <w:left w:w="15" w:type="dxa"/>
            <w:bottom w:w="15" w:type="dxa"/>
            <w:right w:w="15" w:type="dxa"/>
          </w:tblCellMar>
        </w:tblPrEx>
        <w:trPr>
          <w:trHeight w:val="104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Style w:val="8"/>
                <w:rFonts w:hint="eastAsia" w:ascii="微软雅黑" w:hAnsi="微软雅黑" w:eastAsia="微软雅黑" w:cs="微软雅黑"/>
                <w:color w:val="000000" w:themeColor="text1"/>
                <w:sz w:val="21"/>
                <w:szCs w:val="21"/>
                <w:lang w:val="en-US" w:eastAsia="zh-CN"/>
              </w:rPr>
            </w:pPr>
            <w:r>
              <w:rPr>
                <w:rStyle w:val="8"/>
                <w:rFonts w:hint="eastAsia" w:ascii="微软雅黑" w:hAnsi="微软雅黑" w:eastAsia="微软雅黑" w:cs="微软雅黑"/>
                <w:color w:val="000000" w:themeColor="text1"/>
                <w:sz w:val="21"/>
                <w:szCs w:val="21"/>
                <w:lang w:val="en-US" w:eastAsia="zh-CN"/>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Fonts w:hint="eastAsia"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创新创业教育改革项目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rPr>
                <w:rFonts w:hint="eastAsia" w:ascii="微软雅黑" w:hAnsi="微软雅黑" w:eastAsia="微软雅黑" w:cs="微软雅黑"/>
                <w:kern w:val="0"/>
                <w:szCs w:val="21"/>
              </w:rPr>
            </w:pPr>
            <w:r>
              <w:rPr>
                <w:rFonts w:hint="eastAsia" w:ascii="微软雅黑" w:hAnsi="微软雅黑" w:eastAsia="微软雅黑" w:cs="微软雅黑"/>
                <w:color w:val="000000" w:themeColor="text1"/>
                <w:sz w:val="21"/>
                <w:szCs w:val="21"/>
              </w:rPr>
              <w:t>围绕高等院校创新创业教育课程体系改革，通过速课网混合式教学工具、移动创新内容建设和教学大数据管理等环节的共同建设，建成能够满足高等院校创新创业教育需求的智能云教学课程体系，支持高校创新创业教育改革。</w:t>
            </w:r>
          </w:p>
        </w:tc>
      </w:tr>
      <w:tr>
        <w:tblPrEx>
          <w:tblLayout w:type="fixed"/>
          <w:tblCellMar>
            <w:top w:w="15" w:type="dxa"/>
            <w:left w:w="15" w:type="dxa"/>
            <w:bottom w:w="15" w:type="dxa"/>
            <w:right w:w="15" w:type="dxa"/>
          </w:tblCellMar>
        </w:tblPrEx>
        <w:trPr>
          <w:trHeight w:val="1041"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Style w:val="8"/>
                <w:rFonts w:hint="eastAsia" w:ascii="微软雅黑" w:hAnsi="微软雅黑" w:eastAsia="微软雅黑" w:cs="微软雅黑"/>
                <w:color w:val="000000" w:themeColor="text1"/>
                <w:sz w:val="21"/>
                <w:szCs w:val="21"/>
              </w:rPr>
            </w:pPr>
            <w:r>
              <w:rPr>
                <w:rStyle w:val="8"/>
                <w:rFonts w:hint="eastAsia" w:ascii="微软雅黑" w:hAnsi="微软雅黑" w:eastAsia="微软雅黑" w:cs="微软雅黑"/>
                <w:color w:val="000000" w:themeColor="text1"/>
                <w:sz w:val="21"/>
                <w:szCs w:val="21"/>
                <w:lang w:val="en-US" w:eastAsia="zh-CN"/>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pStyle w:val="4"/>
              <w:spacing w:beforeAutospacing="0" w:afterAutospacing="0" w:line="360" w:lineRule="auto"/>
              <w:jc w:val="center"/>
              <w:rPr>
                <w:rFonts w:hint="eastAsia" w:ascii="微软雅黑" w:hAnsi="微软雅黑" w:eastAsia="微软雅黑" w:cs="微软雅黑"/>
                <w:color w:val="000000" w:themeColor="text1"/>
                <w:sz w:val="21"/>
                <w:szCs w:val="21"/>
              </w:rPr>
            </w:pPr>
            <w:r>
              <w:rPr>
                <w:rFonts w:hint="eastAsia" w:ascii="微软雅黑" w:hAnsi="微软雅黑" w:eastAsia="微软雅黑" w:cs="微软雅黑"/>
                <w:color w:val="000000" w:themeColor="text1"/>
                <w:sz w:val="21"/>
                <w:szCs w:val="21"/>
              </w:rPr>
              <w:t>师资培训项目</w:t>
            </w:r>
          </w:p>
        </w:tc>
        <w:tc>
          <w:tcPr>
            <w:tcW w:w="5954" w:type="dxa"/>
            <w:tcBorders>
              <w:top w:val="single" w:color="000000" w:sz="4" w:space="0"/>
              <w:left w:val="single" w:color="000000" w:sz="4" w:space="0"/>
              <w:bottom w:val="single" w:color="000000" w:sz="4" w:space="0"/>
              <w:right w:val="single" w:color="000000" w:sz="4" w:space="0"/>
            </w:tcBorders>
            <w:shd w:val="clear" w:color="auto" w:fill="auto"/>
            <w:tcMar>
              <w:top w:w="120" w:type="dxa"/>
              <w:left w:w="120" w:type="dxa"/>
              <w:bottom w:w="120" w:type="dxa"/>
              <w:right w:w="120" w:type="dxa"/>
            </w:tcMar>
            <w:vAlign w:val="center"/>
          </w:tcPr>
          <w:p>
            <w:pPr>
              <w:widowControl/>
              <w:spacing w:line="360" w:lineRule="auto"/>
              <w:jc w:val="left"/>
              <w:rPr>
                <w:rFonts w:hint="eastAsia" w:ascii="微软雅黑" w:hAnsi="微软雅黑" w:eastAsia="微软雅黑" w:cs="微软雅黑"/>
                <w:sz w:val="21"/>
                <w:szCs w:val="21"/>
              </w:rPr>
            </w:pPr>
            <w:r>
              <w:rPr>
                <w:rFonts w:hint="eastAsia" w:ascii="微软雅黑" w:hAnsi="微软雅黑" w:eastAsia="微软雅黑" w:cs="微软雅黑"/>
                <w:kern w:val="0"/>
                <w:szCs w:val="21"/>
              </w:rPr>
              <w:t>组织实施“院校整体师资信息化教学能力提升计划”，开展基于速课网教学技能素养、教学工具应用、教学能力实战、教学课程建设的信息化培训项目，促进广大教师尤其是</w:t>
            </w:r>
            <w:r>
              <w:rPr>
                <w:rFonts w:hint="eastAsia" w:ascii="微软雅黑" w:hAnsi="微软雅黑" w:eastAsia="微软雅黑" w:cs="微软雅黑"/>
                <w:kern w:val="0"/>
                <w:szCs w:val="21"/>
                <w:lang w:val="en-US" w:eastAsia="zh-CN"/>
              </w:rPr>
              <w:t>中</w:t>
            </w:r>
            <w:r>
              <w:rPr>
                <w:rFonts w:hint="eastAsia" w:ascii="微软雅黑" w:hAnsi="微软雅黑" w:eastAsia="微软雅黑" w:cs="微软雅黑"/>
                <w:kern w:val="0"/>
                <w:szCs w:val="21"/>
              </w:rPr>
              <w:t>青年教师提升教育信息化综合能力，主动适应信息化、人工智能等新技术变革，积极有效开展教育教学，推进高等学校课堂革命。</w:t>
            </w:r>
          </w:p>
        </w:tc>
      </w:tr>
    </w:tbl>
    <w:p>
      <w:pPr>
        <w:numPr>
          <w:ilvl w:val="0"/>
          <w:numId w:val="1"/>
        </w:numPr>
        <w:spacing w:line="360" w:lineRule="auto"/>
        <w:rPr>
          <w:rFonts w:hint="eastAsia" w:ascii="微软雅黑" w:hAnsi="微软雅黑" w:eastAsia="微软雅黑" w:cs="微软雅黑"/>
          <w:b/>
          <w:bCs/>
          <w:sz w:val="24"/>
          <w:szCs w:val="21"/>
        </w:rPr>
      </w:pPr>
      <w:r>
        <w:rPr>
          <w:rFonts w:hint="eastAsia" w:ascii="微软雅黑" w:hAnsi="微软雅黑" w:eastAsia="微软雅黑" w:cs="微软雅黑"/>
          <w:b/>
          <w:bCs/>
          <w:sz w:val="24"/>
          <w:szCs w:val="21"/>
        </w:rPr>
        <w:t>项目具体描述和申报指南</w:t>
      </w:r>
    </w:p>
    <w:p>
      <w:pPr>
        <w:spacing w:line="360" w:lineRule="auto"/>
        <w:jc w:val="lef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lang w:val="en-US" w:eastAsia="zh-CN"/>
        </w:rPr>
        <w:t xml:space="preserve">   </w:t>
      </w:r>
      <w:r>
        <w:rPr>
          <w:rFonts w:hint="eastAsia" w:ascii="微软雅黑" w:hAnsi="微软雅黑" w:eastAsia="微软雅黑" w:cs="微软雅黑"/>
          <w:color w:val="000000" w:themeColor="text1"/>
          <w:szCs w:val="21"/>
        </w:rPr>
        <w:t>项目遵循“</w:t>
      </w:r>
      <w:r>
        <w:rPr>
          <w:rFonts w:hint="eastAsia" w:ascii="微软雅黑" w:hAnsi="微软雅黑" w:eastAsia="微软雅黑" w:cs="微软雅黑"/>
          <w:color w:val="000000" w:themeColor="text1"/>
          <w:szCs w:val="21"/>
          <w:lang w:val="en-US" w:eastAsia="zh-CN"/>
        </w:rPr>
        <w:t>自主自愿</w:t>
      </w:r>
      <w:r>
        <w:rPr>
          <w:rFonts w:hint="eastAsia" w:ascii="微软雅黑" w:hAnsi="微软雅黑" w:eastAsia="微软雅黑" w:cs="微软雅黑"/>
          <w:color w:val="000000" w:themeColor="text1"/>
          <w:szCs w:val="21"/>
        </w:rPr>
        <w:t>、</w:t>
      </w:r>
      <w:r>
        <w:rPr>
          <w:rFonts w:hint="eastAsia" w:ascii="微软雅黑" w:hAnsi="微软雅黑" w:eastAsia="微软雅黑" w:cs="微软雅黑"/>
          <w:color w:val="000000" w:themeColor="text1"/>
          <w:szCs w:val="21"/>
          <w:lang w:val="en-US" w:eastAsia="zh-CN"/>
        </w:rPr>
        <w:t>对等</w:t>
      </w:r>
      <w:r>
        <w:rPr>
          <w:rFonts w:hint="eastAsia" w:ascii="微软雅黑" w:hAnsi="微软雅黑" w:eastAsia="微软雅黑" w:cs="微软雅黑"/>
          <w:color w:val="000000" w:themeColor="text1"/>
          <w:szCs w:val="21"/>
        </w:rPr>
        <w:t>合作、</w:t>
      </w:r>
      <w:r>
        <w:rPr>
          <w:rFonts w:hint="eastAsia" w:ascii="微软雅黑" w:hAnsi="微软雅黑" w:eastAsia="微软雅黑" w:cs="微软雅黑"/>
          <w:color w:val="000000" w:themeColor="text1"/>
          <w:szCs w:val="21"/>
          <w:lang w:val="en-US" w:eastAsia="zh-CN"/>
        </w:rPr>
        <w:t>协调联动</w:t>
      </w:r>
      <w:r>
        <w:rPr>
          <w:rFonts w:hint="eastAsia" w:ascii="微软雅黑" w:hAnsi="微软雅黑" w:eastAsia="微软雅黑" w:cs="微软雅黑"/>
          <w:color w:val="000000" w:themeColor="text1"/>
          <w:szCs w:val="21"/>
        </w:rPr>
        <w:t>、</w:t>
      </w:r>
      <w:r>
        <w:rPr>
          <w:rFonts w:hint="eastAsia" w:ascii="微软雅黑" w:hAnsi="微软雅黑" w:eastAsia="微软雅黑" w:cs="微软雅黑"/>
          <w:color w:val="000000" w:themeColor="text1"/>
          <w:szCs w:val="21"/>
          <w:lang w:val="en-US" w:eastAsia="zh-CN"/>
        </w:rPr>
        <w:t>共建共享</w:t>
      </w:r>
      <w:r>
        <w:rPr>
          <w:rFonts w:hint="eastAsia" w:ascii="微软雅黑" w:hAnsi="微软雅黑" w:eastAsia="微软雅黑" w:cs="微软雅黑"/>
          <w:color w:val="000000" w:themeColor="text1"/>
          <w:szCs w:val="21"/>
        </w:rPr>
        <w:t>”的原则，旨在通过逐步推行产学合作专业综合改革项目，根据学校的实际情况和专业现状，</w:t>
      </w:r>
      <w:r>
        <w:rPr>
          <w:rFonts w:hint="eastAsia" w:ascii="微软雅黑" w:hAnsi="微软雅黑" w:eastAsia="微软雅黑" w:cs="微软雅黑"/>
          <w:szCs w:val="21"/>
        </w:rPr>
        <w:t>通过引入</w:t>
      </w:r>
      <w:r>
        <w:rPr>
          <w:rFonts w:hint="eastAsia" w:ascii="微软雅黑" w:hAnsi="微软雅黑" w:eastAsia="微软雅黑" w:cs="微软雅黑"/>
          <w:color w:val="000000" w:themeColor="text1"/>
          <w:szCs w:val="21"/>
        </w:rPr>
        <w:t>速课网混合式教学工具</w:t>
      </w:r>
      <w:r>
        <w:rPr>
          <w:rFonts w:hint="eastAsia" w:ascii="微软雅黑" w:hAnsi="微软雅黑" w:eastAsia="微软雅黑" w:cs="微软雅黑"/>
          <w:szCs w:val="21"/>
        </w:rPr>
        <w:t>、</w:t>
      </w:r>
      <w:r>
        <w:rPr>
          <w:rFonts w:hint="eastAsia" w:ascii="微软雅黑" w:hAnsi="微软雅黑" w:eastAsia="微软雅黑" w:cs="微软雅黑"/>
          <w:color w:val="000000" w:themeColor="text1"/>
          <w:szCs w:val="21"/>
        </w:rPr>
        <w:t>移动创新内容建设</w:t>
      </w:r>
      <w:r>
        <w:rPr>
          <w:rFonts w:hint="eastAsia" w:ascii="微软雅黑" w:hAnsi="微软雅黑" w:eastAsia="微软雅黑" w:cs="微软雅黑"/>
          <w:szCs w:val="21"/>
        </w:rPr>
        <w:t>和教学大数据管理等环节来推动教学变革，提升实践教学质量的目的，</w:t>
      </w:r>
      <w:r>
        <w:rPr>
          <w:rFonts w:hint="eastAsia" w:ascii="微软雅黑" w:hAnsi="微软雅黑" w:eastAsia="微软雅黑" w:cs="微软雅黑"/>
          <w:color w:val="000000" w:themeColor="text1"/>
          <w:szCs w:val="21"/>
        </w:rPr>
        <w:t>来实现人才培养、新技术推广、深化教学改革，并履行企业社会责任等目标。</w:t>
      </w:r>
    </w:p>
    <w:p>
      <w:pPr>
        <w:spacing w:line="360" w:lineRule="auto"/>
        <w:jc w:val="left"/>
        <w:rPr>
          <w:rFonts w:hint="eastAsia" w:ascii="微软雅黑" w:hAnsi="微软雅黑" w:eastAsia="微软雅黑" w:cs="微软雅黑"/>
          <w:color w:val="000000" w:themeColor="text1"/>
          <w:szCs w:val="21"/>
        </w:rPr>
      </w:pPr>
    </w:p>
    <w:p>
      <w:pPr>
        <w:spacing w:line="360" w:lineRule="auto"/>
        <w:jc w:val="lef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每个项目的具体描述和申报指南如下：</w:t>
      </w:r>
    </w:p>
    <w:p>
      <w:pPr>
        <w:spacing w:line="360" w:lineRule="auto"/>
        <w:jc w:val="left"/>
        <w:rPr>
          <w:rFonts w:hint="eastAsia" w:ascii="微软雅黑" w:hAnsi="微软雅黑" w:eastAsia="微软雅黑" w:cs="微软雅黑"/>
          <w:color w:val="000000" w:themeColor="text1"/>
          <w:szCs w:val="21"/>
        </w:rPr>
      </w:pPr>
    </w:p>
    <w:p>
      <w:pPr>
        <w:spacing w:line="360" w:lineRule="auto"/>
        <w:jc w:val="left"/>
        <w:rPr>
          <w:rFonts w:hint="eastAsia" w:ascii="微软雅黑" w:hAnsi="微软雅黑" w:eastAsia="微软雅黑" w:cs="微软雅黑"/>
          <w:b/>
          <w:bCs/>
          <w:color w:val="000000" w:themeColor="text1"/>
          <w:sz w:val="22"/>
          <w:szCs w:val="22"/>
          <w:lang w:eastAsia="zh-CN"/>
        </w:rPr>
      </w:pPr>
      <w:r>
        <w:rPr>
          <w:rFonts w:hint="eastAsia" w:ascii="微软雅黑" w:hAnsi="微软雅黑" w:eastAsia="微软雅黑" w:cs="微软雅黑"/>
          <w:b/>
          <w:bCs/>
          <w:color w:val="000000" w:themeColor="text1"/>
          <w:sz w:val="22"/>
          <w:szCs w:val="22"/>
        </w:rPr>
        <w:t>1、专业建设项目，教学内容和课程体系改革项目</w:t>
      </w:r>
      <w:r>
        <w:rPr>
          <w:rFonts w:hint="eastAsia" w:ascii="微软雅黑" w:hAnsi="微软雅黑" w:eastAsia="微软雅黑" w:cs="微软雅黑"/>
          <w:b/>
          <w:bCs/>
          <w:color w:val="000000" w:themeColor="text1"/>
          <w:sz w:val="22"/>
          <w:szCs w:val="22"/>
          <w:lang w:eastAsia="zh-CN"/>
        </w:rPr>
        <w:t>、</w:t>
      </w:r>
      <w:r>
        <w:rPr>
          <w:rFonts w:hint="eastAsia" w:ascii="微软雅黑" w:hAnsi="微软雅黑" w:eastAsia="微软雅黑" w:cs="微软雅黑"/>
          <w:b/>
          <w:bCs/>
          <w:color w:val="000000" w:themeColor="text1"/>
          <w:sz w:val="22"/>
          <w:szCs w:val="22"/>
        </w:rPr>
        <w:t>创新创业教育改革项目</w:t>
      </w:r>
    </w:p>
    <w:p>
      <w:pPr>
        <w:spacing w:line="360" w:lineRule="auto"/>
        <w:jc w:val="left"/>
        <w:rPr>
          <w:rFonts w:hint="eastAsia" w:ascii="微软雅黑" w:hAnsi="微软雅黑" w:eastAsia="微软雅黑" w:cs="微软雅黑"/>
          <w:color w:val="000000" w:themeColor="text1"/>
          <w:szCs w:val="21"/>
        </w:rPr>
      </w:pPr>
      <w:r>
        <w:rPr>
          <w:rFonts w:hint="eastAsia" w:ascii="微软雅黑" w:hAnsi="微软雅黑" w:eastAsia="微软雅黑" w:cs="微软雅黑"/>
          <w:b/>
          <w:bCs/>
          <w:color w:val="000000" w:themeColor="text1"/>
          <w:szCs w:val="21"/>
        </w:rPr>
        <w:t>1.1总体说明</w:t>
      </w:r>
    </w:p>
    <w:p>
      <w:pPr>
        <w:spacing w:line="360" w:lineRule="auto"/>
        <w:ind w:firstLine="420" w:firstLineChars="200"/>
        <w:jc w:val="lef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力拓科技公司立项的专业建设项目，教学内容和课程体系改革项目，创新创业教育改革项目，均围绕教学内容和课程体系改革开展，分别服务于专业建设项目，教学内容和课程体系改革项目、创新创业课程建设和其他专业方向的课程体系改革，通过速课网混合式教学应用、</w:t>
      </w:r>
      <w:r>
        <w:rPr>
          <w:rFonts w:hint="eastAsia" w:ascii="微软雅黑" w:hAnsi="微软雅黑" w:eastAsia="微软雅黑" w:cs="微软雅黑"/>
          <w:color w:val="000000" w:themeColor="text1"/>
          <w:szCs w:val="21"/>
          <w:shd w:val="clear" w:color="auto" w:fill="FFFFFF"/>
        </w:rPr>
        <w:t>移动创新资源（移动微课件）以及移动教学云管理平台（教学数据管理），推动高校更新教学内容、完善课程体系，建成能够满足行业发展需要。</w:t>
      </w:r>
    </w:p>
    <w:p>
      <w:pPr>
        <w:spacing w:line="360" w:lineRule="auto"/>
        <w:jc w:val="left"/>
        <w:rPr>
          <w:rFonts w:hint="eastAsia" w:ascii="微软雅黑" w:hAnsi="微软雅黑" w:eastAsia="微软雅黑" w:cs="微软雅黑"/>
          <w:color w:val="000000" w:themeColor="text1"/>
          <w:szCs w:val="21"/>
        </w:rPr>
      </w:pPr>
    </w:p>
    <w:p>
      <w:pPr>
        <w:spacing w:line="360" w:lineRule="auto"/>
        <w:jc w:val="lef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以下所描述的建设目标、建设内容、申报条件、建设要求、支持办法，适用于专业建设项目、教学内容和课程体系改革项目、创新创业教育改革项目三个方向。</w:t>
      </w:r>
    </w:p>
    <w:p>
      <w:pPr>
        <w:spacing w:line="360" w:lineRule="auto"/>
        <w:jc w:val="left"/>
        <w:rPr>
          <w:rFonts w:hint="eastAsia" w:ascii="微软雅黑" w:hAnsi="微软雅黑" w:eastAsia="微软雅黑" w:cs="微软雅黑"/>
          <w:color w:val="000000" w:themeColor="text1"/>
          <w:szCs w:val="21"/>
        </w:rPr>
      </w:pPr>
    </w:p>
    <w:p>
      <w:pPr>
        <w:spacing w:line="360" w:lineRule="auto"/>
        <w:jc w:val="left"/>
        <w:rPr>
          <w:rFonts w:hint="eastAsia" w:ascii="微软雅黑" w:hAnsi="微软雅黑" w:eastAsia="微软雅黑" w:cs="微软雅黑"/>
          <w:color w:val="000000" w:themeColor="text1"/>
          <w:szCs w:val="21"/>
        </w:rPr>
      </w:pPr>
      <w:r>
        <w:rPr>
          <w:rFonts w:hint="eastAsia" w:ascii="微软雅黑" w:hAnsi="微软雅黑" w:eastAsia="微软雅黑" w:cs="微软雅黑"/>
          <w:b/>
          <w:bCs/>
          <w:color w:val="000000" w:themeColor="text1"/>
          <w:szCs w:val="21"/>
        </w:rPr>
        <w:t>1.2 建设目标</w:t>
      </w:r>
    </w:p>
    <w:p>
      <w:pPr>
        <w:spacing w:line="360" w:lineRule="auto"/>
        <w:ind w:firstLine="420" w:firstLineChars="200"/>
        <w:jc w:val="lef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贯彻《国家中长期教育改革和发展规划纲要(2010-2020年)》精神，落实《教育部关于印发&lt;教育信息化“十三五”规划&gt;的通知》（教技[2016]2号），切实以教育信息化为契机推动教学改革和课程改革，遵循教育部2019年产学合作专业综合改革项目要求，结合学科专业特色和人才培养需求，以移动互联网时代为背景，以速课网教学平台（速课网）、创新移动教学资源（移动微课件/立体教材）和智能云教学管理（云教学大数据管理）作为教学改革的有效途径，着力打造一批高水平、创新型的线下线下混合式金课，推动教学模式改革，加大面向未来的混合式教学新型课程的应用推广力度。</w:t>
      </w:r>
    </w:p>
    <w:p>
      <w:pPr>
        <w:spacing w:line="360" w:lineRule="auto"/>
        <w:jc w:val="left"/>
        <w:rPr>
          <w:rFonts w:hint="eastAsia" w:ascii="微软雅黑" w:hAnsi="微软雅黑" w:eastAsia="微软雅黑" w:cs="微软雅黑"/>
          <w:szCs w:val="21"/>
        </w:rPr>
      </w:pPr>
    </w:p>
    <w:p>
      <w:pPr>
        <w:spacing w:line="360" w:lineRule="auto"/>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1.3 建设内容</w:t>
      </w:r>
    </w:p>
    <w:p>
      <w:pPr>
        <w:spacing w:line="360" w:lineRule="auto"/>
        <w:ind w:firstLine="420" w:firstLineChars="200"/>
        <w:jc w:val="left"/>
        <w:rPr>
          <w:rFonts w:hint="eastAsia" w:ascii="微软雅黑" w:hAnsi="微软雅黑" w:eastAsia="微软雅黑" w:cs="微软雅黑"/>
          <w:szCs w:val="21"/>
        </w:rPr>
      </w:pPr>
      <w:r>
        <w:rPr>
          <w:rFonts w:hint="eastAsia" w:ascii="微软雅黑" w:hAnsi="微软雅黑" w:eastAsia="微软雅黑" w:cs="微软雅黑"/>
          <w:szCs w:val="21"/>
        </w:rPr>
        <w:t>此项目面向高校有关专业和老师，力拓公司提供</w:t>
      </w:r>
      <w:r>
        <w:rPr>
          <w:rFonts w:hint="eastAsia" w:ascii="微软雅黑" w:hAnsi="微软雅黑" w:eastAsia="微软雅黑" w:cs="微软雅黑"/>
          <w:szCs w:val="21"/>
          <w:lang w:val="en-US" w:eastAsia="zh-CN"/>
        </w:rPr>
        <w:t>资金</w:t>
      </w:r>
      <w:r>
        <w:rPr>
          <w:rFonts w:hint="eastAsia" w:ascii="微软雅黑" w:hAnsi="微软雅黑" w:eastAsia="微软雅黑" w:cs="微软雅黑"/>
          <w:szCs w:val="21"/>
        </w:rPr>
        <w:t>，资源，技术等方面的支持，</w:t>
      </w:r>
      <w:r>
        <w:rPr>
          <w:rFonts w:hint="eastAsia" w:ascii="微软雅黑" w:hAnsi="微软雅黑" w:eastAsia="微软雅黑" w:cs="微软雅黑"/>
          <w:color w:val="000000" w:themeColor="text1"/>
          <w:szCs w:val="21"/>
        </w:rPr>
        <w:t>以教育信息化为契机，通过在线课程建设以及教学手段模式的变革，推动高校更新教学内容，完善课程体系，建成能够满足行业发展需求，可共享的课程，电子教程资源并推广应用。</w:t>
      </w:r>
    </w:p>
    <w:p>
      <w:pPr>
        <w:spacing w:line="360" w:lineRule="auto"/>
        <w:jc w:val="left"/>
        <w:rPr>
          <w:rFonts w:hint="eastAsia" w:ascii="微软雅黑" w:hAnsi="微软雅黑" w:eastAsia="微软雅黑" w:cs="微软雅黑"/>
          <w:szCs w:val="21"/>
        </w:rPr>
      </w:pPr>
      <w:r>
        <w:rPr>
          <w:rFonts w:hint="eastAsia" w:ascii="微软雅黑" w:hAnsi="微软雅黑" w:eastAsia="微软雅黑" w:cs="微软雅黑"/>
          <w:szCs w:val="21"/>
        </w:rPr>
        <w:t>项目按专业建设或课程进行申报和建设，根据项目合作方式不同（专业建设项目、</w:t>
      </w:r>
      <w:r>
        <w:rPr>
          <w:rFonts w:hint="eastAsia" w:ascii="微软雅黑" w:hAnsi="微软雅黑" w:eastAsia="微软雅黑" w:cs="微软雅黑"/>
          <w:szCs w:val="21"/>
          <w:shd w:val="clear" w:color="auto" w:fill="FFFFFF"/>
        </w:rPr>
        <w:t>教学内容改革和课程建设项目、创新创业教育改革项目</w:t>
      </w:r>
      <w:r>
        <w:rPr>
          <w:rFonts w:hint="eastAsia" w:ascii="微软雅黑" w:hAnsi="微软雅黑" w:eastAsia="微软雅黑" w:cs="微软雅黑"/>
          <w:szCs w:val="21"/>
        </w:rPr>
        <w:t>）将资助的项目分为 3 类：</w:t>
      </w:r>
    </w:p>
    <w:tbl>
      <w:tblPr>
        <w:tblStyle w:val="6"/>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0"/>
        <w:gridCol w:w="1314"/>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rPr>
            </w:pPr>
            <w:r>
              <w:rPr>
                <w:rFonts w:hint="eastAsia" w:ascii="微软雅黑" w:hAnsi="微软雅黑" w:eastAsia="微软雅黑" w:cs="微软雅黑"/>
                <w:b/>
                <w:szCs w:val="21"/>
              </w:rPr>
              <w:t>课程性质</w:t>
            </w:r>
          </w:p>
        </w:tc>
        <w:tc>
          <w:tcPr>
            <w:tcW w:w="850"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rPr>
            </w:pPr>
            <w:r>
              <w:rPr>
                <w:rFonts w:hint="eastAsia" w:ascii="微软雅黑" w:hAnsi="微软雅黑" w:eastAsia="微软雅黑" w:cs="微软雅黑"/>
                <w:b/>
                <w:szCs w:val="21"/>
              </w:rPr>
              <w:t>数量</w:t>
            </w:r>
          </w:p>
        </w:tc>
        <w:tc>
          <w:tcPr>
            <w:tcW w:w="1314"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lang w:val="en-US" w:eastAsia="zh-CN"/>
              </w:rPr>
              <w:t>资金及软硬件配套标准</w:t>
            </w:r>
          </w:p>
        </w:tc>
        <w:tc>
          <w:tcPr>
            <w:tcW w:w="4845"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rPr>
            </w:pPr>
            <w:r>
              <w:rPr>
                <w:rFonts w:hint="eastAsia" w:ascii="微软雅黑" w:hAnsi="微软雅黑" w:eastAsia="微软雅黑" w:cs="微软雅黑"/>
                <w:b/>
                <w:szCs w:val="21"/>
              </w:rPr>
              <w:t>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spacing w:line="360" w:lineRule="auto"/>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专业建设项目</w:t>
            </w:r>
          </w:p>
        </w:tc>
        <w:tc>
          <w:tcPr>
            <w:tcW w:w="850" w:type="dxa"/>
            <w:vAlign w:val="center"/>
          </w:tcPr>
          <w:p>
            <w:pPr>
              <w:spacing w:line="360" w:lineRule="auto"/>
              <w:jc w:val="center"/>
              <w:rPr>
                <w:rFonts w:hint="default" w:ascii="微软雅黑" w:hAnsi="微软雅黑" w:eastAsia="微软雅黑" w:cs="微软雅黑"/>
                <w:color w:val="000000" w:themeColor="text1"/>
                <w:szCs w:val="21"/>
                <w:shd w:val="clear" w:color="auto" w:fill="FFFFFF"/>
                <w:lang w:val="en-US" w:eastAsia="zh-CN"/>
              </w:rPr>
            </w:pPr>
            <w:r>
              <w:rPr>
                <w:rFonts w:hint="eastAsia" w:ascii="微软雅黑" w:hAnsi="微软雅黑" w:eastAsia="微软雅黑" w:cs="微软雅黑"/>
                <w:color w:val="000000" w:themeColor="text1"/>
                <w:szCs w:val="21"/>
                <w:shd w:val="clear" w:color="auto" w:fill="FFFFFF"/>
                <w:lang w:val="en-US" w:eastAsia="zh-CN"/>
              </w:rPr>
              <w:t>2项</w:t>
            </w:r>
          </w:p>
        </w:tc>
        <w:tc>
          <w:tcPr>
            <w:tcW w:w="1314" w:type="dxa"/>
            <w:vAlign w:val="center"/>
          </w:tcPr>
          <w:p>
            <w:pPr>
              <w:spacing w:line="360" w:lineRule="auto"/>
              <w:jc w:val="center"/>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10</w:t>
            </w:r>
            <w:r>
              <w:rPr>
                <w:rFonts w:hint="eastAsia" w:ascii="微软雅黑" w:hAnsi="微软雅黑" w:eastAsia="微软雅黑" w:cs="微软雅黑"/>
                <w:szCs w:val="21"/>
                <w:shd w:val="clear" w:color="auto" w:fill="FFFFFF"/>
                <w:lang w:val="en-US" w:eastAsia="zh-CN"/>
              </w:rPr>
              <w:t>万元</w:t>
            </w:r>
            <w:r>
              <w:rPr>
                <w:rFonts w:hint="eastAsia" w:ascii="微软雅黑" w:hAnsi="微软雅黑" w:eastAsia="微软雅黑" w:cs="微软雅黑"/>
                <w:szCs w:val="21"/>
                <w:shd w:val="clear" w:color="auto" w:fill="FFFFFF"/>
              </w:rPr>
              <w:t>/项</w:t>
            </w:r>
          </w:p>
        </w:tc>
        <w:tc>
          <w:tcPr>
            <w:tcW w:w="4845" w:type="dxa"/>
            <w:vAlign w:val="center"/>
          </w:tcPr>
          <w:p>
            <w:pPr>
              <w:spacing w:line="360" w:lineRule="auto"/>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rPr>
              <w:t>此类项目由二级学院</w:t>
            </w:r>
            <w:r>
              <w:rPr>
                <w:rFonts w:hint="eastAsia" w:ascii="微软雅黑" w:hAnsi="微软雅黑" w:eastAsia="微软雅黑" w:cs="微软雅黑"/>
                <w:color w:val="000000" w:themeColor="text1"/>
                <w:szCs w:val="21"/>
                <w:shd w:val="clear" w:color="auto" w:fill="FFFFFF"/>
                <w:lang w:val="en-US" w:eastAsia="zh-CN"/>
              </w:rPr>
              <w:t>或专业带头人</w:t>
            </w:r>
            <w:r>
              <w:rPr>
                <w:rFonts w:hint="eastAsia" w:ascii="微软雅黑" w:hAnsi="微软雅黑" w:eastAsia="微软雅黑" w:cs="微软雅黑"/>
                <w:color w:val="000000" w:themeColor="text1"/>
                <w:szCs w:val="21"/>
                <w:shd w:val="clear" w:color="auto" w:fill="FFFFFF"/>
              </w:rPr>
              <w:t>负责申报，面向所有学科专业，项目内容包括：</w:t>
            </w:r>
          </w:p>
          <w:p>
            <w:pPr>
              <w:numPr>
                <w:ilvl w:val="0"/>
                <w:numId w:val="2"/>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kern w:val="0"/>
                <w:szCs w:val="21"/>
              </w:rPr>
              <w:t>2-4</w:t>
            </w:r>
            <w:r>
              <w:rPr>
                <w:rFonts w:hint="eastAsia" w:ascii="微软雅黑" w:hAnsi="微软雅黑" w:eastAsia="微软雅黑" w:cs="微软雅黑"/>
                <w:color w:val="000000" w:themeColor="text1"/>
                <w:szCs w:val="21"/>
                <w:shd w:val="clear" w:color="auto" w:fill="FFFFFF"/>
              </w:rPr>
              <w:t>门专业核心课程</w:t>
            </w:r>
            <w:r>
              <w:rPr>
                <w:rFonts w:hint="eastAsia" w:ascii="微软雅黑" w:hAnsi="微软雅黑" w:eastAsia="微软雅黑" w:cs="微软雅黑"/>
                <w:color w:val="000000" w:themeColor="text1"/>
                <w:szCs w:val="21"/>
                <w:shd w:val="clear" w:color="auto" w:fill="FFFFFF"/>
                <w:lang w:val="en-US" w:eastAsia="zh-CN"/>
              </w:rPr>
              <w:t>优质资源建设（移动微课件建设）</w:t>
            </w:r>
            <w:r>
              <w:rPr>
                <w:rFonts w:hint="eastAsia" w:ascii="微软雅黑" w:hAnsi="微软雅黑" w:eastAsia="微软雅黑" w:cs="微软雅黑"/>
                <w:color w:val="000000" w:themeColor="text1"/>
                <w:szCs w:val="21"/>
                <w:shd w:val="clear" w:color="auto" w:fill="FFFFFF"/>
              </w:rPr>
              <w:t>。</w:t>
            </w:r>
          </w:p>
          <w:p>
            <w:pPr>
              <w:numPr>
                <w:ilvl w:val="0"/>
                <w:numId w:val="2"/>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lang w:val="en-US" w:eastAsia="zh-CN"/>
              </w:rPr>
              <w:t>建设专业混合式教学平台</w:t>
            </w:r>
            <w:r>
              <w:rPr>
                <w:rFonts w:hint="eastAsia" w:ascii="微软雅黑" w:hAnsi="微软雅黑" w:eastAsia="微软雅黑" w:cs="微软雅黑"/>
                <w:color w:val="000000" w:themeColor="text1"/>
                <w:szCs w:val="21"/>
                <w:shd w:val="clear" w:color="auto" w:fill="FFFFFF"/>
              </w:rPr>
              <w:t>。</w:t>
            </w:r>
          </w:p>
          <w:p>
            <w:pPr>
              <w:numPr>
                <w:ilvl w:val="0"/>
                <w:numId w:val="2"/>
              </w:numPr>
              <w:spacing w:line="360" w:lineRule="auto"/>
              <w:ind w:left="425" w:leftChars="0" w:hanging="425" w:firstLineChars="0"/>
              <w:rPr>
                <w:rFonts w:hint="eastAsia" w:ascii="微软雅黑" w:hAnsi="微软雅黑" w:eastAsia="微软雅黑" w:cs="微软雅黑"/>
                <w:color w:val="4B4B4B"/>
                <w:szCs w:val="21"/>
                <w:shd w:val="clear" w:color="auto" w:fill="FFFFFF"/>
              </w:rPr>
            </w:pPr>
            <w:r>
              <w:rPr>
                <w:rFonts w:hint="eastAsia" w:ascii="微软雅黑" w:hAnsi="微软雅黑" w:eastAsia="微软雅黑" w:cs="微软雅黑"/>
                <w:color w:val="000000" w:themeColor="text1"/>
                <w:szCs w:val="21"/>
                <w:shd w:val="clear" w:color="auto" w:fill="FFFFFF"/>
              </w:rPr>
              <w:t>建设一本立体教材</w:t>
            </w:r>
            <w:r>
              <w:rPr>
                <w:rFonts w:hint="eastAsia" w:ascii="微软雅黑" w:hAnsi="微软雅黑" w:eastAsia="微软雅黑" w:cs="微软雅黑"/>
                <w:color w:val="000000" w:themeColor="text1"/>
                <w:szCs w:val="21"/>
                <w:shd w:val="clear" w:color="auto" w:fill="FFFFFF"/>
                <w:lang w:eastAsia="zh-CN"/>
              </w:rPr>
              <w:t>。（</w:t>
            </w:r>
            <w:r>
              <w:rPr>
                <w:rFonts w:hint="eastAsia" w:ascii="微软雅黑" w:hAnsi="微软雅黑" w:eastAsia="微软雅黑" w:cs="微软雅黑"/>
                <w:color w:val="000000" w:themeColor="text1"/>
                <w:szCs w:val="21"/>
                <w:shd w:val="clear" w:color="auto" w:fill="FFFFFF"/>
                <w:lang w:val="en-US" w:eastAsia="zh-CN"/>
              </w:rPr>
              <w:t>可选）</w:t>
            </w:r>
          </w:p>
          <w:p>
            <w:pPr>
              <w:numPr>
                <w:ilvl w:val="0"/>
                <w:numId w:val="2"/>
              </w:numPr>
              <w:spacing w:line="360" w:lineRule="auto"/>
              <w:ind w:left="425" w:leftChars="0" w:hanging="425" w:firstLineChars="0"/>
              <w:rPr>
                <w:rFonts w:hint="eastAsia" w:ascii="微软雅黑" w:hAnsi="微软雅黑" w:eastAsia="微软雅黑" w:cs="微软雅黑"/>
                <w:color w:val="4B4B4B"/>
                <w:szCs w:val="21"/>
                <w:shd w:val="clear" w:color="auto" w:fill="FFFFFF"/>
              </w:rPr>
            </w:pPr>
            <w:r>
              <w:rPr>
                <w:rFonts w:hint="eastAsia" w:ascii="微软雅黑" w:hAnsi="微软雅黑" w:eastAsia="微软雅黑" w:cs="微软雅黑"/>
                <w:color w:val="000000" w:themeColor="text1"/>
                <w:szCs w:val="21"/>
                <w:shd w:val="clear" w:color="auto" w:fill="FFFFFF"/>
                <w:lang w:val="en-US" w:eastAsia="zh-CN"/>
              </w:rPr>
              <w:t>至少开展2-3次</w:t>
            </w:r>
            <w:r>
              <w:rPr>
                <w:rFonts w:hint="eastAsia" w:ascii="微软雅黑" w:hAnsi="微软雅黑" w:eastAsia="微软雅黑" w:cs="微软雅黑"/>
                <w:color w:val="000000" w:themeColor="text1"/>
                <w:szCs w:val="21"/>
                <w:shd w:val="clear" w:color="auto" w:fill="FFFFFF"/>
              </w:rPr>
              <w:t>移动教学师资</w:t>
            </w:r>
            <w:r>
              <w:rPr>
                <w:rFonts w:hint="eastAsia" w:ascii="微软雅黑" w:hAnsi="微软雅黑" w:eastAsia="微软雅黑" w:cs="微软雅黑"/>
                <w:color w:val="000000" w:themeColor="text1"/>
                <w:szCs w:val="21"/>
                <w:shd w:val="clear" w:color="auto" w:fill="FFFFFF"/>
                <w:lang w:val="en-US" w:eastAsia="zh-CN"/>
              </w:rPr>
              <w:t>培训</w:t>
            </w:r>
            <w:r>
              <w:rPr>
                <w:rFonts w:hint="eastAsia" w:ascii="微软雅黑" w:hAnsi="微软雅黑" w:eastAsia="微软雅黑" w:cs="微软雅黑"/>
                <w:color w:val="000000" w:themeColor="text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spacing w:line="360" w:lineRule="auto"/>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教学内容改革和课程建设项目</w:t>
            </w:r>
          </w:p>
        </w:tc>
        <w:tc>
          <w:tcPr>
            <w:tcW w:w="850" w:type="dxa"/>
            <w:vAlign w:val="center"/>
          </w:tcPr>
          <w:p>
            <w:pPr>
              <w:spacing w:line="360" w:lineRule="auto"/>
              <w:jc w:val="center"/>
              <w:rPr>
                <w:rFonts w:hint="default" w:ascii="微软雅黑" w:hAnsi="微软雅黑" w:eastAsia="微软雅黑" w:cs="微软雅黑"/>
                <w:color w:val="000000" w:themeColor="text1"/>
                <w:szCs w:val="21"/>
                <w:shd w:val="clear" w:color="auto" w:fill="FFFFFF"/>
                <w:lang w:val="en-US" w:eastAsia="zh-CN"/>
              </w:rPr>
            </w:pPr>
            <w:r>
              <w:rPr>
                <w:rFonts w:hint="eastAsia" w:ascii="微软雅黑" w:hAnsi="微软雅黑" w:eastAsia="微软雅黑" w:cs="微软雅黑"/>
                <w:color w:val="000000" w:themeColor="text1"/>
                <w:szCs w:val="21"/>
                <w:shd w:val="clear" w:color="auto" w:fill="FFFFFF"/>
                <w:lang w:val="en-US" w:eastAsia="zh-CN"/>
              </w:rPr>
              <w:t>8项</w:t>
            </w:r>
          </w:p>
        </w:tc>
        <w:tc>
          <w:tcPr>
            <w:tcW w:w="1314" w:type="dxa"/>
            <w:vAlign w:val="center"/>
          </w:tcPr>
          <w:p>
            <w:pPr>
              <w:spacing w:line="360" w:lineRule="auto"/>
              <w:jc w:val="center"/>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5万</w:t>
            </w:r>
            <w:r>
              <w:rPr>
                <w:rFonts w:hint="eastAsia" w:ascii="微软雅黑" w:hAnsi="微软雅黑" w:eastAsia="微软雅黑" w:cs="微软雅黑"/>
                <w:szCs w:val="21"/>
                <w:shd w:val="clear" w:color="auto" w:fill="FFFFFF"/>
                <w:lang w:val="en-US" w:eastAsia="zh-CN"/>
              </w:rPr>
              <w:t>元</w:t>
            </w:r>
            <w:r>
              <w:rPr>
                <w:rFonts w:hint="eastAsia" w:ascii="微软雅黑" w:hAnsi="微软雅黑" w:eastAsia="微软雅黑" w:cs="微软雅黑"/>
                <w:szCs w:val="21"/>
                <w:shd w:val="clear" w:color="auto" w:fill="FFFFFF"/>
              </w:rPr>
              <w:t>/项</w:t>
            </w:r>
          </w:p>
        </w:tc>
        <w:tc>
          <w:tcPr>
            <w:tcW w:w="4845" w:type="dxa"/>
            <w:vAlign w:val="center"/>
          </w:tcPr>
          <w:p>
            <w:pPr>
              <w:spacing w:line="360" w:lineRule="auto"/>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rPr>
              <w:t>此类项目由课程团队负责人申报，不限课程类别，每个课程团队可以申报一项，每个学校可以申报多项。项目包括1门</w:t>
            </w:r>
            <w:r>
              <w:rPr>
                <w:rFonts w:hint="eastAsia" w:ascii="微软雅黑" w:hAnsi="微软雅黑" w:eastAsia="微软雅黑" w:cs="微软雅黑"/>
                <w:color w:val="000000" w:themeColor="text1"/>
                <w:szCs w:val="21"/>
                <w:shd w:val="clear" w:color="auto" w:fill="FFFFFF"/>
                <w:lang w:val="en-US" w:eastAsia="zh-CN"/>
              </w:rPr>
              <w:t>课程混合式“金课”建设，具体为</w:t>
            </w:r>
            <w:r>
              <w:rPr>
                <w:rFonts w:hint="eastAsia" w:ascii="微软雅黑" w:hAnsi="微软雅黑" w:eastAsia="微软雅黑" w:cs="微软雅黑"/>
                <w:color w:val="000000" w:themeColor="text1"/>
                <w:szCs w:val="21"/>
                <w:shd w:val="clear" w:color="auto" w:fill="FFFFFF"/>
              </w:rPr>
              <w:t>：</w:t>
            </w:r>
          </w:p>
          <w:p>
            <w:pPr>
              <w:numPr>
                <w:ilvl w:val="0"/>
                <w:numId w:val="3"/>
              </w:numPr>
              <w:spacing w:line="360" w:lineRule="auto"/>
              <w:ind w:left="425" w:leftChars="0" w:hanging="425" w:firstLineChars="0"/>
              <w:rPr>
                <w:rFonts w:hint="default" w:ascii="微软雅黑" w:hAnsi="微软雅黑" w:eastAsia="微软雅黑" w:cs="微软雅黑"/>
                <w:color w:val="000000" w:themeColor="text1"/>
                <w:szCs w:val="21"/>
                <w:shd w:val="clear" w:color="auto" w:fill="FFFFFF"/>
                <w:lang w:val="en-US" w:eastAsia="zh-CN"/>
              </w:rPr>
            </w:pPr>
            <w:r>
              <w:rPr>
                <w:rFonts w:hint="eastAsia" w:ascii="微软雅黑" w:hAnsi="微软雅黑" w:eastAsia="微软雅黑" w:cs="微软雅黑"/>
                <w:color w:val="000000" w:themeColor="text1"/>
                <w:szCs w:val="21"/>
                <w:shd w:val="clear" w:color="auto" w:fill="FFFFFF"/>
                <w:lang w:val="en-US" w:eastAsia="zh-CN"/>
              </w:rPr>
              <w:t>线上线下混合式金课建设</w:t>
            </w:r>
          </w:p>
          <w:p>
            <w:pPr>
              <w:numPr>
                <w:ilvl w:val="0"/>
                <w:numId w:val="3"/>
              </w:numPr>
              <w:spacing w:line="360" w:lineRule="auto"/>
              <w:ind w:left="425" w:leftChars="0" w:hanging="425" w:firstLineChars="0"/>
              <w:rPr>
                <w:rFonts w:hint="default" w:ascii="微软雅黑" w:hAnsi="微软雅黑" w:eastAsia="微软雅黑" w:cs="微软雅黑"/>
                <w:color w:val="000000" w:themeColor="text1"/>
                <w:szCs w:val="21"/>
                <w:shd w:val="clear" w:color="auto" w:fill="FFFFFF"/>
                <w:lang w:val="en-US" w:eastAsia="zh-CN"/>
              </w:rPr>
            </w:pPr>
            <w:r>
              <w:rPr>
                <w:rFonts w:hint="eastAsia" w:ascii="微软雅黑" w:hAnsi="微软雅黑" w:eastAsia="微软雅黑" w:cs="微软雅黑"/>
                <w:color w:val="000000" w:themeColor="text1"/>
                <w:szCs w:val="21"/>
                <w:shd w:val="clear" w:color="auto" w:fill="FFFFFF"/>
                <w:lang w:val="en-US" w:eastAsia="zh-CN"/>
              </w:rPr>
              <w:t>优质教学资源建设</w:t>
            </w:r>
            <w:r>
              <w:rPr>
                <w:rFonts w:hint="eastAsia" w:ascii="微软雅黑" w:hAnsi="微软雅黑" w:eastAsia="微软雅黑" w:cs="微软雅黑"/>
                <w:color w:val="auto"/>
                <w:szCs w:val="21"/>
                <w:shd w:val="clear" w:color="auto" w:fill="FFFFFF"/>
              </w:rPr>
              <w:t>（移动微课件</w:t>
            </w:r>
            <w:r>
              <w:rPr>
                <w:rFonts w:hint="eastAsia" w:ascii="微软雅黑" w:hAnsi="微软雅黑" w:eastAsia="微软雅黑" w:cs="微软雅黑"/>
                <w:color w:val="auto"/>
                <w:szCs w:val="21"/>
                <w:shd w:val="clear" w:color="auto" w:fill="FFFFFF"/>
                <w:lang w:val="en-US" w:eastAsia="zh-CN"/>
              </w:rPr>
              <w:t>建设</w:t>
            </w:r>
            <w:r>
              <w:rPr>
                <w:rFonts w:hint="eastAsia" w:ascii="微软雅黑" w:hAnsi="微软雅黑" w:eastAsia="微软雅黑" w:cs="微软雅黑"/>
                <w:color w:val="auto"/>
                <w:szCs w:val="21"/>
                <w:shd w:val="clear" w:color="auto" w:fill="FFFFFF"/>
              </w:rPr>
              <w:t>）</w:t>
            </w:r>
          </w:p>
          <w:p>
            <w:pPr>
              <w:numPr>
                <w:ilvl w:val="0"/>
                <w:numId w:val="3"/>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lang w:val="en-US" w:eastAsia="zh-CN"/>
              </w:rPr>
              <w:t>混合式教学管理应用</w:t>
            </w:r>
          </w:p>
          <w:p>
            <w:pPr>
              <w:numPr>
                <w:ilvl w:val="0"/>
                <w:numId w:val="3"/>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rPr>
              <w:t>移动教学师资能力提升</w:t>
            </w:r>
            <w:r>
              <w:rPr>
                <w:rFonts w:hint="eastAsia" w:ascii="微软雅黑" w:hAnsi="微软雅黑" w:eastAsia="微软雅黑" w:cs="微软雅黑"/>
                <w:color w:val="000000" w:themeColor="text1"/>
                <w:szCs w:val="21"/>
                <w:shd w:val="clear" w:color="auto" w:fill="FFFFFF"/>
                <w:lang w:val="en-US" w:eastAsia="zh-CN"/>
              </w:rPr>
              <w:t>培训</w:t>
            </w:r>
            <w:r>
              <w:rPr>
                <w:rFonts w:hint="eastAsia" w:ascii="微软雅黑" w:hAnsi="微软雅黑" w:eastAsia="微软雅黑" w:cs="微软雅黑"/>
                <w:color w:val="000000" w:themeColor="text1"/>
                <w:szCs w:val="21"/>
                <w:shd w:val="clear" w:color="auto" w:fill="FFFFFF"/>
              </w:rPr>
              <w:t>；（可选）</w:t>
            </w:r>
          </w:p>
          <w:p>
            <w:pPr>
              <w:numPr>
                <w:ilvl w:val="0"/>
                <w:numId w:val="3"/>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rPr>
              <w:t>建设一本立体教材（可选）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8" w:type="dxa"/>
            <w:vAlign w:val="center"/>
          </w:tcPr>
          <w:p>
            <w:pPr>
              <w:spacing w:line="360" w:lineRule="auto"/>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创新创业教育改革项目</w:t>
            </w:r>
          </w:p>
        </w:tc>
        <w:tc>
          <w:tcPr>
            <w:tcW w:w="850" w:type="dxa"/>
            <w:vAlign w:val="center"/>
          </w:tcPr>
          <w:p>
            <w:pPr>
              <w:spacing w:line="360" w:lineRule="auto"/>
              <w:jc w:val="center"/>
              <w:rPr>
                <w:rFonts w:hint="default" w:ascii="微软雅黑" w:hAnsi="微软雅黑" w:eastAsia="微软雅黑" w:cs="微软雅黑"/>
                <w:szCs w:val="21"/>
                <w:shd w:val="clear" w:color="auto" w:fill="FFFFFF"/>
                <w:lang w:val="en-US" w:eastAsia="zh-CN"/>
              </w:rPr>
            </w:pPr>
            <w:r>
              <w:rPr>
                <w:rFonts w:hint="eastAsia" w:ascii="微软雅黑" w:hAnsi="微软雅黑" w:eastAsia="微软雅黑" w:cs="微软雅黑"/>
                <w:szCs w:val="21"/>
                <w:shd w:val="clear" w:color="auto" w:fill="FFFFFF"/>
                <w:lang w:val="en-US" w:eastAsia="zh-CN"/>
              </w:rPr>
              <w:t>2项</w:t>
            </w:r>
          </w:p>
        </w:tc>
        <w:tc>
          <w:tcPr>
            <w:tcW w:w="1314" w:type="dxa"/>
            <w:vAlign w:val="center"/>
          </w:tcPr>
          <w:p>
            <w:pPr>
              <w:spacing w:line="360" w:lineRule="auto"/>
              <w:jc w:val="center"/>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3万</w:t>
            </w:r>
            <w:r>
              <w:rPr>
                <w:rFonts w:hint="eastAsia" w:ascii="微软雅黑" w:hAnsi="微软雅黑" w:eastAsia="微软雅黑" w:cs="微软雅黑"/>
                <w:szCs w:val="21"/>
                <w:shd w:val="clear" w:color="auto" w:fill="FFFFFF"/>
                <w:lang w:val="en-US" w:eastAsia="zh-CN"/>
              </w:rPr>
              <w:t>元</w:t>
            </w:r>
            <w:r>
              <w:rPr>
                <w:rFonts w:hint="eastAsia" w:ascii="微软雅黑" w:hAnsi="微软雅黑" w:eastAsia="微软雅黑" w:cs="微软雅黑"/>
                <w:szCs w:val="21"/>
                <w:shd w:val="clear" w:color="auto" w:fill="FFFFFF"/>
              </w:rPr>
              <w:t>/项</w:t>
            </w:r>
          </w:p>
        </w:tc>
        <w:tc>
          <w:tcPr>
            <w:tcW w:w="4845" w:type="dxa"/>
            <w:vAlign w:val="center"/>
          </w:tcPr>
          <w:p>
            <w:pPr>
              <w:spacing w:line="360" w:lineRule="auto"/>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rPr>
              <w:t>此类项目由校创新创业教育负责人、相关专业负责人申报，不限课程类别，每个课程团队可以申报一项，每个学校可以申报多项。项目内容包括：</w:t>
            </w:r>
          </w:p>
          <w:p>
            <w:pPr>
              <w:numPr>
                <w:ilvl w:val="0"/>
                <w:numId w:val="4"/>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auto"/>
                <w:szCs w:val="21"/>
                <w:shd w:val="clear" w:color="auto" w:fill="FFFFFF"/>
                <w:lang w:val="en-US" w:eastAsia="zh-CN"/>
              </w:rPr>
              <w:t>1门核心课程的移动创新资源建设</w:t>
            </w:r>
            <w:r>
              <w:rPr>
                <w:rFonts w:hint="eastAsia" w:ascii="微软雅黑" w:hAnsi="微软雅黑" w:eastAsia="微软雅黑" w:cs="微软雅黑"/>
                <w:color w:val="auto"/>
                <w:szCs w:val="21"/>
                <w:shd w:val="clear" w:color="auto" w:fill="FFFFFF"/>
              </w:rPr>
              <w:t>（移动微课件</w:t>
            </w:r>
            <w:r>
              <w:rPr>
                <w:rFonts w:hint="eastAsia" w:ascii="微软雅黑" w:hAnsi="微软雅黑" w:eastAsia="微软雅黑" w:cs="微软雅黑"/>
                <w:color w:val="auto"/>
                <w:szCs w:val="21"/>
                <w:shd w:val="clear" w:color="auto" w:fill="FFFFFF"/>
                <w:lang w:val="en-US" w:eastAsia="zh-CN"/>
              </w:rPr>
              <w:t>建设</w:t>
            </w:r>
            <w:r>
              <w:rPr>
                <w:rFonts w:hint="eastAsia" w:ascii="微软雅黑" w:hAnsi="微软雅黑" w:eastAsia="微软雅黑" w:cs="微软雅黑"/>
                <w:color w:val="auto"/>
                <w:szCs w:val="21"/>
                <w:shd w:val="clear" w:color="auto" w:fill="FFFFFF"/>
              </w:rPr>
              <w:t>）</w:t>
            </w:r>
          </w:p>
          <w:p>
            <w:pPr>
              <w:numPr>
                <w:ilvl w:val="0"/>
                <w:numId w:val="4"/>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lang w:val="en-US" w:eastAsia="zh-CN"/>
              </w:rPr>
              <w:t>混合式教学管理应用</w:t>
            </w:r>
          </w:p>
          <w:p>
            <w:pPr>
              <w:numPr>
                <w:ilvl w:val="0"/>
                <w:numId w:val="4"/>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rPr>
              <w:t>移动教学师资能力提升</w:t>
            </w:r>
            <w:r>
              <w:rPr>
                <w:rFonts w:hint="eastAsia" w:ascii="微软雅黑" w:hAnsi="微软雅黑" w:eastAsia="微软雅黑" w:cs="微软雅黑"/>
                <w:color w:val="000000" w:themeColor="text1"/>
                <w:szCs w:val="21"/>
                <w:shd w:val="clear" w:color="auto" w:fill="FFFFFF"/>
                <w:lang w:val="en-US" w:eastAsia="zh-CN"/>
              </w:rPr>
              <w:t>培训</w:t>
            </w:r>
            <w:r>
              <w:rPr>
                <w:rFonts w:hint="eastAsia" w:ascii="微软雅黑" w:hAnsi="微软雅黑" w:eastAsia="微软雅黑" w:cs="微软雅黑"/>
                <w:color w:val="000000" w:themeColor="text1"/>
                <w:szCs w:val="21"/>
                <w:shd w:val="clear" w:color="auto" w:fill="FFFFFF"/>
              </w:rPr>
              <w:t>；（可选）</w:t>
            </w:r>
          </w:p>
          <w:p>
            <w:pPr>
              <w:numPr>
                <w:ilvl w:val="0"/>
                <w:numId w:val="4"/>
              </w:numPr>
              <w:spacing w:line="360" w:lineRule="auto"/>
              <w:ind w:left="425" w:leftChars="0" w:hanging="425" w:firstLineChars="0"/>
              <w:rPr>
                <w:rFonts w:hint="eastAsia" w:ascii="微软雅黑" w:hAnsi="微软雅黑" w:eastAsia="微软雅黑" w:cs="微软雅黑"/>
                <w:color w:val="000000" w:themeColor="text1"/>
                <w:szCs w:val="21"/>
                <w:shd w:val="clear" w:color="auto" w:fill="FFFFFF"/>
              </w:rPr>
            </w:pPr>
            <w:r>
              <w:rPr>
                <w:rFonts w:hint="eastAsia" w:ascii="微软雅黑" w:hAnsi="微软雅黑" w:eastAsia="微软雅黑" w:cs="微软雅黑"/>
                <w:color w:val="000000" w:themeColor="text1"/>
                <w:szCs w:val="21"/>
                <w:shd w:val="clear" w:color="auto" w:fill="FFFFFF"/>
              </w:rPr>
              <w:t>建设一本立体教材（可选）</w:t>
            </w:r>
          </w:p>
        </w:tc>
      </w:tr>
    </w:tbl>
    <w:p>
      <w:pPr>
        <w:spacing w:line="360" w:lineRule="auto"/>
        <w:jc w:val="left"/>
        <w:rPr>
          <w:rFonts w:hint="eastAsia" w:ascii="微软雅黑" w:hAnsi="微软雅黑" w:eastAsia="微软雅黑" w:cs="微软雅黑"/>
          <w:szCs w:val="21"/>
        </w:rPr>
      </w:pPr>
      <w:r>
        <w:rPr>
          <w:rFonts w:hint="eastAsia" w:ascii="微软雅黑" w:hAnsi="微软雅黑" w:eastAsia="微软雅黑" w:cs="微软雅黑"/>
          <w:szCs w:val="21"/>
        </w:rPr>
        <w:t>注：专业建设项目、教学内容和课程体系改革项目方向项目、创新创业教育改革项目申报须根据合作级别和建设规模，选择以上对应建设类别进行申报。填写申报书时注意选择对应的项目方向，项目数量为三个方向总计数量。</w:t>
      </w:r>
    </w:p>
    <w:p>
      <w:pPr>
        <w:spacing w:line="360" w:lineRule="auto"/>
        <w:jc w:val="left"/>
        <w:rPr>
          <w:rFonts w:hint="eastAsia" w:ascii="微软雅黑" w:hAnsi="微软雅黑" w:eastAsia="微软雅黑" w:cs="微软雅黑"/>
          <w:szCs w:val="21"/>
        </w:rPr>
      </w:pPr>
    </w:p>
    <w:p>
      <w:pPr>
        <w:spacing w:line="360" w:lineRule="auto"/>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1.4申报条件</w:t>
      </w:r>
    </w:p>
    <w:p>
      <w:pPr>
        <w:spacing w:line="360" w:lineRule="auto"/>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对应不同类别项目，项目申报人分别为学校二级学院、</w:t>
      </w:r>
      <w:r>
        <w:rPr>
          <w:rFonts w:hint="eastAsia" w:ascii="微软雅黑" w:hAnsi="微软雅黑" w:eastAsia="微软雅黑" w:cs="微软雅黑"/>
          <w:szCs w:val="21"/>
          <w:shd w:val="clear" w:color="auto" w:fill="FFFFFF"/>
          <w:lang w:val="en-US" w:eastAsia="zh-CN"/>
        </w:rPr>
        <w:t>专业带头人、</w:t>
      </w:r>
      <w:r>
        <w:rPr>
          <w:rFonts w:hint="eastAsia" w:ascii="微软雅黑" w:hAnsi="微软雅黑" w:eastAsia="微软雅黑" w:cs="微软雅黑"/>
          <w:szCs w:val="21"/>
          <w:shd w:val="clear" w:color="auto" w:fill="FFFFFF"/>
        </w:rPr>
        <w:t>课程团队负责人。申报学院、课程团队应符合以下要求：</w:t>
      </w:r>
    </w:p>
    <w:p>
      <w:pPr>
        <w:pStyle w:val="11"/>
        <w:numPr>
          <w:ilvl w:val="0"/>
          <w:numId w:val="5"/>
        </w:numPr>
        <w:spacing w:line="360" w:lineRule="auto"/>
        <w:ind w:firstLineChars="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有志于进行教学内容改革、完善课程体系，并已经进行过类似研究，或已经有完善的研究计划，能够代表该课程在行业内的最新发展方向；</w:t>
      </w:r>
    </w:p>
    <w:p>
      <w:pPr>
        <w:pStyle w:val="11"/>
        <w:numPr>
          <w:ilvl w:val="0"/>
          <w:numId w:val="5"/>
        </w:numPr>
        <w:spacing w:line="360" w:lineRule="auto"/>
        <w:ind w:firstLineChars="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对移动教学有一定研究，具备基本的移动教学云素养，已经尝试或准备尝试一些移动教学方法；</w:t>
      </w:r>
    </w:p>
    <w:p>
      <w:pPr>
        <w:pStyle w:val="11"/>
        <w:numPr>
          <w:ilvl w:val="0"/>
          <w:numId w:val="5"/>
        </w:numPr>
        <w:spacing w:line="360" w:lineRule="auto"/>
        <w:ind w:firstLineChars="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对最新的教学理念和方法有研究，如翻转课堂教学法、混合式教学法、任务引领式教学法、探究式教学法等，并能够将新的教学方法应用到课程建设中；</w:t>
      </w:r>
    </w:p>
    <w:p>
      <w:pPr>
        <w:pStyle w:val="11"/>
        <w:numPr>
          <w:ilvl w:val="0"/>
          <w:numId w:val="5"/>
        </w:numPr>
        <w:spacing w:line="360" w:lineRule="auto"/>
        <w:ind w:firstLineChars="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有一定的多媒体教学资源制作经验，能够胜任移动微课件和速课网对多媒体数字资源的制作要求；</w:t>
      </w:r>
    </w:p>
    <w:p>
      <w:pPr>
        <w:pStyle w:val="11"/>
        <w:numPr>
          <w:ilvl w:val="0"/>
          <w:numId w:val="5"/>
        </w:numPr>
        <w:spacing w:line="360" w:lineRule="auto"/>
        <w:ind w:firstLineChars="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确保能按时完成项目的建设和交付，每个项目原则建设时间为一</w:t>
      </w:r>
      <w:r>
        <w:rPr>
          <w:rFonts w:hint="eastAsia" w:ascii="微软雅黑" w:hAnsi="微软雅黑" w:eastAsia="微软雅黑" w:cs="微软雅黑"/>
          <w:szCs w:val="21"/>
          <w:shd w:val="clear" w:color="auto" w:fill="FFFFFF"/>
          <w:lang w:eastAsia="zh-CN"/>
        </w:rPr>
        <w:t>到两</w:t>
      </w:r>
      <w:r>
        <w:rPr>
          <w:rFonts w:hint="eastAsia" w:ascii="微软雅黑" w:hAnsi="微软雅黑" w:eastAsia="微软雅黑" w:cs="微软雅黑"/>
          <w:szCs w:val="21"/>
          <w:shd w:val="clear" w:color="auto" w:fill="FFFFFF"/>
        </w:rPr>
        <w:t>年；</w:t>
      </w:r>
    </w:p>
    <w:p>
      <w:pPr>
        <w:numPr>
          <w:ilvl w:val="0"/>
          <w:numId w:val="5"/>
        </w:numPr>
        <w:spacing w:line="360" w:lineRule="auto"/>
        <w:jc w:val="left"/>
        <w:rPr>
          <w:rFonts w:hint="eastAsia" w:ascii="微软雅黑" w:hAnsi="微软雅黑" w:eastAsia="微软雅黑" w:cs="微软雅黑"/>
          <w:szCs w:val="21"/>
        </w:rPr>
      </w:pPr>
      <w:r>
        <w:rPr>
          <w:rFonts w:hint="eastAsia" w:ascii="微软雅黑" w:hAnsi="微软雅黑" w:eastAsia="微软雅黑" w:cs="微软雅黑"/>
          <w:szCs w:val="21"/>
          <w:shd w:val="clear" w:color="auto" w:fill="FFFFFF"/>
        </w:rPr>
        <w:t>校、院领导大力支持教学创新及信息化教学改革、推进高校专业综合改革</w:t>
      </w:r>
      <w:r>
        <w:rPr>
          <w:rFonts w:hint="eastAsia" w:ascii="微软雅黑" w:hAnsi="微软雅黑" w:eastAsia="微软雅黑" w:cs="微软雅黑"/>
          <w:szCs w:val="21"/>
          <w:shd w:val="clear" w:color="auto" w:fill="FFFFFF"/>
          <w:lang w:eastAsia="zh-CN"/>
        </w:rPr>
        <w:t>；</w:t>
      </w:r>
    </w:p>
    <w:p>
      <w:pPr>
        <w:numPr>
          <w:ilvl w:val="0"/>
          <w:numId w:val="0"/>
        </w:numPr>
        <w:spacing w:line="360" w:lineRule="auto"/>
        <w:ind w:leftChars="0"/>
        <w:jc w:val="left"/>
        <w:rPr>
          <w:rFonts w:hint="eastAsia" w:ascii="微软雅黑" w:hAnsi="微软雅黑" w:eastAsia="微软雅黑" w:cs="微软雅黑"/>
          <w:szCs w:val="21"/>
        </w:rPr>
      </w:pPr>
    </w:p>
    <w:p>
      <w:pPr>
        <w:pStyle w:val="11"/>
        <w:spacing w:line="360" w:lineRule="auto"/>
        <w:ind w:left="0" w:leftChars="0" w:firstLine="0" w:firstLineChars="0"/>
        <w:rPr>
          <w:rFonts w:hint="eastAsia" w:ascii="微软雅黑" w:hAnsi="微软雅黑" w:eastAsia="微软雅黑" w:cs="微软雅黑"/>
          <w:b/>
          <w:szCs w:val="21"/>
        </w:rPr>
      </w:pPr>
      <w:r>
        <w:rPr>
          <w:rFonts w:hint="eastAsia" w:ascii="微软雅黑" w:hAnsi="微软雅黑" w:eastAsia="微软雅黑" w:cs="微软雅黑"/>
          <w:b/>
          <w:szCs w:val="21"/>
        </w:rPr>
        <w:t>1.5、建设要求</w:t>
      </w:r>
    </w:p>
    <w:p>
      <w:pPr>
        <w:pStyle w:val="11"/>
        <w:widowControl/>
        <w:spacing w:line="360" w:lineRule="auto"/>
        <w:ind w:left="0" w:leftChars="0" w:firstLine="0" w:firstLineChars="0"/>
        <w:jc w:val="left"/>
        <w:rPr>
          <w:rFonts w:hint="eastAsia"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A、专业项目建设</w:t>
      </w:r>
    </w:p>
    <w:p>
      <w:pPr>
        <w:pStyle w:val="11"/>
        <w:widowControl/>
        <w:numPr>
          <w:ilvl w:val="0"/>
          <w:numId w:val="6"/>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双方共同构建院校“互联网+”教学升级整体建设方案；</w:t>
      </w:r>
    </w:p>
    <w:p>
      <w:pPr>
        <w:pStyle w:val="11"/>
        <w:widowControl/>
        <w:numPr>
          <w:ilvl w:val="0"/>
          <w:numId w:val="6"/>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将院校筛</w:t>
      </w:r>
      <w:r>
        <w:rPr>
          <w:rFonts w:hint="eastAsia" w:ascii="微软雅黑" w:hAnsi="微软雅黑" w:eastAsia="微软雅黑" w:cs="微软雅黑"/>
          <w:color w:val="auto"/>
          <w:kern w:val="0"/>
          <w:szCs w:val="21"/>
        </w:rPr>
        <w:t>选的</w:t>
      </w:r>
      <w:r>
        <w:rPr>
          <w:rFonts w:hint="eastAsia" w:ascii="微软雅黑" w:hAnsi="微软雅黑" w:eastAsia="微软雅黑" w:cs="微软雅黑"/>
          <w:color w:val="auto"/>
          <w:kern w:val="0"/>
          <w:szCs w:val="21"/>
          <w:lang w:val="en-US" w:eastAsia="zh-CN"/>
        </w:rPr>
        <w:t>2-4</w:t>
      </w:r>
      <w:r>
        <w:rPr>
          <w:rFonts w:hint="eastAsia" w:ascii="微软雅黑" w:hAnsi="微软雅黑" w:eastAsia="微软雅黑" w:cs="微软雅黑"/>
          <w:color w:val="auto"/>
          <w:kern w:val="0"/>
          <w:szCs w:val="21"/>
        </w:rPr>
        <w:t>门专业核心课程作为移动教学</w:t>
      </w:r>
      <w:r>
        <w:rPr>
          <w:rFonts w:hint="eastAsia" w:ascii="微软雅黑" w:hAnsi="微软雅黑" w:eastAsia="微软雅黑" w:cs="微软雅黑"/>
          <w:kern w:val="0"/>
          <w:szCs w:val="21"/>
        </w:rPr>
        <w:t>改革子项目，双方共同构建课程建设团队，共同开发课程配套云课程内容资源（含移动微课件、课程包、试题库），创建基于混合式教学的立体化教材一本，</w:t>
      </w:r>
      <w:r>
        <w:rPr>
          <w:rFonts w:hint="eastAsia" w:ascii="微软雅黑" w:hAnsi="微软雅黑" w:eastAsia="微软雅黑" w:cs="微软雅黑"/>
          <w:kern w:val="0"/>
          <w:szCs w:val="21"/>
          <w:lang w:val="en-US" w:eastAsia="zh-CN"/>
        </w:rPr>
        <w:t>建设专业</w:t>
      </w:r>
      <w:r>
        <w:rPr>
          <w:rFonts w:hint="eastAsia" w:ascii="微软雅黑" w:hAnsi="微软雅黑" w:eastAsia="微软雅黑" w:cs="微软雅黑"/>
          <w:kern w:val="0"/>
          <w:szCs w:val="21"/>
        </w:rPr>
        <w:t>混合</w:t>
      </w:r>
      <w:r>
        <w:rPr>
          <w:rFonts w:hint="eastAsia" w:ascii="微软雅黑" w:hAnsi="微软雅黑" w:eastAsia="微软雅黑" w:cs="微软雅黑"/>
          <w:kern w:val="0"/>
          <w:szCs w:val="21"/>
          <w:lang w:val="en-US" w:eastAsia="zh-CN"/>
        </w:rPr>
        <w:t>式教学平台</w:t>
      </w:r>
      <w:r>
        <w:rPr>
          <w:rFonts w:hint="eastAsia" w:ascii="微软雅黑" w:hAnsi="微软雅黑" w:eastAsia="微软雅黑" w:cs="微软雅黑"/>
          <w:kern w:val="0"/>
          <w:szCs w:val="21"/>
        </w:rPr>
        <w:t>推动一流专业建设；</w:t>
      </w:r>
    </w:p>
    <w:p>
      <w:pPr>
        <w:pStyle w:val="11"/>
        <w:widowControl/>
        <w:numPr>
          <w:ilvl w:val="0"/>
          <w:numId w:val="6"/>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实施专业课程群移动信息化师资能力提升</w:t>
      </w:r>
      <w:r>
        <w:rPr>
          <w:rFonts w:hint="eastAsia" w:ascii="微软雅黑" w:hAnsi="微软雅黑" w:eastAsia="微软雅黑" w:cs="微软雅黑"/>
          <w:kern w:val="0"/>
          <w:szCs w:val="21"/>
          <w:lang w:val="en-US" w:eastAsia="zh-CN"/>
        </w:rPr>
        <w:t>培训</w:t>
      </w:r>
      <w:r>
        <w:rPr>
          <w:rFonts w:hint="eastAsia" w:ascii="微软雅黑" w:hAnsi="微软雅黑" w:eastAsia="微软雅黑" w:cs="微软雅黑"/>
          <w:kern w:val="0"/>
          <w:szCs w:val="21"/>
        </w:rPr>
        <w:t>，开展</w:t>
      </w:r>
      <w:r>
        <w:rPr>
          <w:rFonts w:hint="eastAsia" w:ascii="微软雅黑" w:hAnsi="微软雅黑" w:eastAsia="微软雅黑" w:cs="微软雅黑"/>
          <w:kern w:val="0"/>
          <w:szCs w:val="21"/>
          <w:lang w:val="en-US" w:eastAsia="zh-CN"/>
        </w:rPr>
        <w:t>2</w:t>
      </w:r>
      <w:r>
        <w:rPr>
          <w:rFonts w:hint="eastAsia" w:ascii="微软雅黑" w:hAnsi="微软雅黑" w:eastAsia="微软雅黑" w:cs="微软雅黑"/>
          <w:kern w:val="0"/>
          <w:szCs w:val="21"/>
        </w:rPr>
        <w:t>-3次移动教学技术与新型教学法融合应用的线上线下结合的混合式培训；</w:t>
      </w:r>
    </w:p>
    <w:p>
      <w:pPr>
        <w:pStyle w:val="11"/>
        <w:widowControl/>
        <w:numPr>
          <w:ilvl w:val="0"/>
          <w:numId w:val="6"/>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实施基于速课网展开教学应用实践，探索基于翻转课堂、混合式教学模式的落地应用。</w:t>
      </w:r>
    </w:p>
    <w:p>
      <w:pPr>
        <w:pStyle w:val="11"/>
        <w:widowControl/>
        <w:numPr>
          <w:ilvl w:val="0"/>
          <w:numId w:val="6"/>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双方共同建设移动教学大数据管理平台，用云技术、大数据技术驱动教育教学管理变革；</w:t>
      </w:r>
    </w:p>
    <w:p>
      <w:pPr>
        <w:pStyle w:val="11"/>
        <w:widowControl/>
        <w:numPr>
          <w:ilvl w:val="0"/>
          <w:numId w:val="6"/>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color w:val="4B4B4B"/>
          <w:szCs w:val="21"/>
          <w:shd w:val="clear" w:color="auto" w:fill="FFFFFF"/>
        </w:rPr>
        <w:t>根据</w:t>
      </w:r>
      <w:r>
        <w:rPr>
          <w:rFonts w:hint="eastAsia" w:ascii="微软雅黑" w:hAnsi="微软雅黑" w:eastAsia="微软雅黑" w:cs="微软雅黑"/>
          <w:szCs w:val="21"/>
          <w:shd w:val="clear" w:color="auto" w:fill="FFFFFF"/>
        </w:rPr>
        <w:t>双方意愿和教学创新需求</w:t>
      </w:r>
      <w:r>
        <w:rPr>
          <w:rFonts w:hint="eastAsia" w:ascii="微软雅黑" w:hAnsi="微软雅黑" w:eastAsia="微软雅黑" w:cs="微软雅黑"/>
          <w:color w:val="4B4B4B"/>
          <w:szCs w:val="21"/>
          <w:shd w:val="clear" w:color="auto" w:fill="FFFFFF"/>
        </w:rPr>
        <w:t>，</w:t>
      </w:r>
      <w:r>
        <w:rPr>
          <w:rFonts w:hint="eastAsia" w:ascii="微软雅黑" w:hAnsi="微软雅黑" w:eastAsia="微软雅黑" w:cs="微软雅黑"/>
          <w:kern w:val="0"/>
          <w:szCs w:val="21"/>
        </w:rPr>
        <w:t>双方共同建设</w:t>
      </w:r>
      <w:r>
        <w:rPr>
          <w:rFonts w:hint="eastAsia" w:ascii="微软雅黑" w:hAnsi="微软雅黑" w:eastAsia="微软雅黑" w:cs="微软雅黑"/>
          <w:szCs w:val="21"/>
          <w:shd w:val="clear" w:color="auto" w:fill="FFFFFF"/>
        </w:rPr>
        <w:t>教育信息技术创新创业工作室，培养教师信息技术创新能力，</w:t>
      </w:r>
      <w:r>
        <w:rPr>
          <w:rFonts w:hint="eastAsia" w:ascii="微软雅黑" w:hAnsi="微软雅黑" w:eastAsia="微软雅黑" w:cs="微软雅黑"/>
          <w:kern w:val="0"/>
          <w:szCs w:val="21"/>
        </w:rPr>
        <w:t>培养学生的专业技能、技术综合应用能力、项目管理与设计能力、团队合作能力和创新创业能力等。</w:t>
      </w:r>
    </w:p>
    <w:p>
      <w:pPr>
        <w:pStyle w:val="11"/>
        <w:widowControl/>
        <w:numPr>
          <w:ilvl w:val="0"/>
          <w:numId w:val="0"/>
        </w:numPr>
        <w:spacing w:line="360" w:lineRule="auto"/>
        <w:jc w:val="left"/>
        <w:rPr>
          <w:rFonts w:hint="eastAsia" w:ascii="微软雅黑" w:hAnsi="微软雅黑" w:eastAsia="微软雅黑" w:cs="微软雅黑"/>
          <w:b/>
          <w:szCs w:val="21"/>
          <w:shd w:val="clear" w:color="auto" w:fill="FFFFFF"/>
        </w:rPr>
      </w:pPr>
    </w:p>
    <w:p>
      <w:pPr>
        <w:pStyle w:val="11"/>
        <w:widowControl/>
        <w:spacing w:line="360" w:lineRule="auto"/>
        <w:ind w:left="0" w:leftChars="0" w:firstLine="0" w:firstLineChars="0"/>
        <w:jc w:val="left"/>
        <w:rPr>
          <w:rFonts w:hint="eastAsia"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lang w:val="en-US" w:eastAsia="zh-CN"/>
        </w:rPr>
        <w:t>B</w:t>
      </w:r>
      <w:r>
        <w:rPr>
          <w:rFonts w:hint="eastAsia" w:ascii="微软雅黑" w:hAnsi="微软雅黑" w:eastAsia="微软雅黑" w:cs="微软雅黑"/>
          <w:b/>
          <w:szCs w:val="21"/>
          <w:shd w:val="clear" w:color="auto" w:fill="FFFFFF"/>
        </w:rPr>
        <w:t>、教学内容改革和课程建设项目</w:t>
      </w:r>
    </w:p>
    <w:p>
      <w:pPr>
        <w:spacing w:line="360" w:lineRule="auto"/>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每个立项课程经力拓科技与课程团队共同研发后，需完成以下内容的交付：</w:t>
      </w:r>
    </w:p>
    <w:p>
      <w:pPr>
        <w:pStyle w:val="11"/>
        <w:widowControl/>
        <w:numPr>
          <w:ilvl w:val="0"/>
          <w:numId w:val="7"/>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双方共同构建立项课程</w:t>
      </w:r>
      <w:r>
        <w:rPr>
          <w:rFonts w:hint="eastAsia" w:ascii="微软雅黑" w:hAnsi="微软雅黑" w:eastAsia="微软雅黑" w:cs="微软雅黑"/>
          <w:kern w:val="0"/>
          <w:szCs w:val="21"/>
          <w:lang w:val="en-US" w:eastAsia="zh-CN"/>
        </w:rPr>
        <w:t>“混合式金课”</w:t>
      </w:r>
      <w:r>
        <w:rPr>
          <w:rFonts w:hint="eastAsia" w:ascii="微软雅黑" w:hAnsi="微软雅黑" w:eastAsia="微软雅黑" w:cs="微软雅黑"/>
          <w:kern w:val="0"/>
          <w:szCs w:val="21"/>
        </w:rPr>
        <w:t>建设方案；</w:t>
      </w:r>
    </w:p>
    <w:p>
      <w:pPr>
        <w:pStyle w:val="11"/>
        <w:numPr>
          <w:ilvl w:val="0"/>
          <w:numId w:val="7"/>
        </w:numPr>
        <w:spacing w:line="360" w:lineRule="auto"/>
        <w:ind w:firstLineChars="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立项课程经力拓科技与课程团队共同研发后，需完成以下内容的交付：</w:t>
      </w:r>
    </w:p>
    <w:p>
      <w:pPr>
        <w:pStyle w:val="11"/>
        <w:widowControl/>
        <w:numPr>
          <w:ilvl w:val="1"/>
          <w:numId w:val="7"/>
        </w:numPr>
        <w:spacing w:line="360" w:lineRule="auto"/>
        <w:ind w:firstLineChars="0"/>
        <w:jc w:val="left"/>
        <w:rPr>
          <w:rFonts w:hint="eastAsia" w:ascii="微软雅黑" w:hAnsi="微软雅黑" w:eastAsia="微软雅黑" w:cs="微软雅黑"/>
          <w:b w:val="0"/>
          <w:bCs w:val="0"/>
          <w:szCs w:val="21"/>
          <w:shd w:val="clear" w:color="auto" w:fill="FFFFFF"/>
        </w:rPr>
      </w:pPr>
      <w:r>
        <w:rPr>
          <w:rFonts w:hint="eastAsia" w:ascii="微软雅黑" w:hAnsi="微软雅黑" w:eastAsia="微软雅黑" w:cs="微软雅黑"/>
          <w:szCs w:val="21"/>
          <w:shd w:val="clear" w:color="auto" w:fill="FFFFFF"/>
          <w:lang w:val="en-US" w:eastAsia="zh-CN"/>
        </w:rPr>
        <w:t>线上线下混合式金课建设</w:t>
      </w:r>
      <w:r>
        <w:rPr>
          <w:rFonts w:hint="eastAsia" w:ascii="微软雅黑" w:hAnsi="微软雅黑" w:eastAsia="微软雅黑" w:cs="微软雅黑"/>
          <w:szCs w:val="21"/>
          <w:shd w:val="clear" w:color="auto" w:fill="FFFFFF"/>
        </w:rPr>
        <w:t>：</w:t>
      </w:r>
      <w:r>
        <w:rPr>
          <w:rFonts w:hint="eastAsia" w:ascii="微软雅黑" w:hAnsi="微软雅黑" w:eastAsia="微软雅黑" w:cs="微软雅黑"/>
          <w:szCs w:val="21"/>
          <w:shd w:val="clear" w:color="auto" w:fill="FFFFFF"/>
          <w:lang w:val="en-US" w:eastAsia="zh-CN"/>
        </w:rPr>
        <w:t>按建设标准进行混合式金课建设，</w:t>
      </w:r>
      <w:r>
        <w:rPr>
          <w:rFonts w:hint="eastAsia" w:ascii="微软雅黑" w:hAnsi="微软雅黑" w:eastAsia="微软雅黑" w:cs="微软雅黑"/>
          <w:szCs w:val="21"/>
          <w:shd w:val="clear" w:color="auto" w:fill="FFFFFF"/>
        </w:rPr>
        <w:t>线上</w:t>
      </w:r>
      <w:r>
        <w:rPr>
          <w:rFonts w:hint="eastAsia" w:ascii="微软雅黑" w:hAnsi="微软雅黑" w:eastAsia="微软雅黑" w:cs="微软雅黑"/>
          <w:szCs w:val="21"/>
          <w:shd w:val="clear" w:color="auto" w:fill="FFFFFF"/>
          <w:lang w:val="en-US" w:eastAsia="zh-CN"/>
        </w:rPr>
        <w:t>线下混合式</w:t>
      </w:r>
      <w:r>
        <w:rPr>
          <w:rFonts w:hint="eastAsia" w:ascii="微软雅黑" w:hAnsi="微软雅黑" w:eastAsia="微软雅黑" w:cs="微软雅黑"/>
          <w:szCs w:val="21"/>
          <w:shd w:val="clear" w:color="auto" w:fill="FFFFFF"/>
        </w:rPr>
        <w:t>“金课”建设核心在于</w:t>
      </w:r>
      <w:r>
        <w:rPr>
          <w:rFonts w:hint="eastAsia" w:ascii="微软雅黑" w:hAnsi="微软雅黑" w:eastAsia="微软雅黑" w:cs="微软雅黑"/>
          <w:szCs w:val="21"/>
          <w:shd w:val="clear" w:color="auto" w:fill="FFFFFF"/>
          <w:lang w:val="en-US" w:eastAsia="zh-CN"/>
        </w:rPr>
        <w:t>优质教学内涵建设以及结合混合式应用，实现线上线下深度融合的混合式课程教改。</w:t>
      </w:r>
    </w:p>
    <w:p>
      <w:pPr>
        <w:pStyle w:val="11"/>
        <w:widowControl/>
        <w:numPr>
          <w:ilvl w:val="1"/>
          <w:numId w:val="7"/>
        </w:numPr>
        <w:spacing w:line="360" w:lineRule="auto"/>
        <w:ind w:firstLineChars="0"/>
        <w:jc w:val="left"/>
        <w:rPr>
          <w:rFonts w:hint="eastAsia" w:ascii="微软雅黑" w:hAnsi="微软雅黑" w:eastAsia="微软雅黑" w:cs="微软雅黑"/>
          <w:b w:val="0"/>
          <w:bCs w:val="0"/>
          <w:szCs w:val="21"/>
          <w:shd w:val="clear" w:color="auto" w:fill="FFFFFF"/>
        </w:rPr>
      </w:pPr>
      <w:r>
        <w:rPr>
          <w:rFonts w:hint="eastAsia" w:ascii="微软雅黑" w:hAnsi="微软雅黑" w:eastAsia="微软雅黑" w:cs="微软雅黑"/>
          <w:b w:val="0"/>
          <w:bCs w:val="0"/>
          <w:szCs w:val="21"/>
          <w:shd w:val="clear" w:color="auto" w:fill="FFFFFF"/>
          <w:lang w:val="en-US" w:eastAsia="zh-CN"/>
        </w:rPr>
        <w:t>优质资源建设：主要是三方面资源的建设，一是完成PPT/习题资源的升级更新，二是完成视频微课的建设，三是完成创新移动微课件的建设。</w:t>
      </w:r>
    </w:p>
    <w:p>
      <w:pPr>
        <w:pStyle w:val="11"/>
        <w:widowControl/>
        <w:numPr>
          <w:ilvl w:val="1"/>
          <w:numId w:val="7"/>
        </w:numPr>
        <w:spacing w:line="360" w:lineRule="auto"/>
        <w:ind w:firstLineChars="0"/>
        <w:jc w:val="left"/>
        <w:rPr>
          <w:rFonts w:hint="eastAsia" w:ascii="微软雅黑" w:hAnsi="微软雅黑" w:eastAsia="微软雅黑" w:cs="微软雅黑"/>
          <w:b w:val="0"/>
          <w:bCs/>
          <w:szCs w:val="21"/>
          <w:shd w:val="clear" w:color="auto" w:fill="FFFFFF"/>
        </w:rPr>
      </w:pPr>
      <w:r>
        <w:rPr>
          <w:rFonts w:hint="eastAsia" w:ascii="微软雅黑" w:hAnsi="微软雅黑" w:eastAsia="微软雅黑" w:cs="微软雅黑"/>
          <w:b w:val="0"/>
          <w:bCs/>
          <w:szCs w:val="21"/>
          <w:shd w:val="clear" w:color="auto" w:fill="FFFFFF"/>
          <w:lang w:val="en-US" w:eastAsia="zh-CN"/>
        </w:rPr>
        <w:t>混合式教学管理应用：充分应用线上“金课”结合线下教学活动开展，全面覆盖课前、课中、课后等教学环节，提供完善的数据统计分析支持，实现线上线下深度融合的混合式课程教改。</w:t>
      </w:r>
    </w:p>
    <w:p>
      <w:pPr>
        <w:pStyle w:val="11"/>
        <w:widowControl/>
        <w:numPr>
          <w:ilvl w:val="0"/>
          <w:numId w:val="0"/>
        </w:numPr>
        <w:spacing w:line="360" w:lineRule="auto"/>
        <w:ind w:left="420" w:leftChars="0"/>
        <w:jc w:val="left"/>
        <w:rPr>
          <w:rFonts w:hint="eastAsia" w:ascii="微软雅黑" w:hAnsi="微软雅黑" w:eastAsia="微软雅黑" w:cs="微软雅黑"/>
          <w:b/>
          <w:szCs w:val="21"/>
          <w:shd w:val="clear" w:color="auto" w:fill="FFFFFF"/>
        </w:rPr>
      </w:pPr>
    </w:p>
    <w:p>
      <w:pPr>
        <w:pStyle w:val="11"/>
        <w:spacing w:line="360" w:lineRule="auto"/>
        <w:ind w:left="0" w:leftChars="0" w:firstLine="0" w:firstLineChars="0"/>
        <w:rPr>
          <w:rFonts w:hint="eastAsia" w:ascii="微软雅黑" w:hAnsi="微软雅黑" w:eastAsia="微软雅黑" w:cs="微软雅黑"/>
          <w:b/>
          <w:bCs/>
          <w:szCs w:val="21"/>
          <w:shd w:val="clear" w:color="auto" w:fill="FFFFFF"/>
        </w:rPr>
      </w:pPr>
      <w:r>
        <w:rPr>
          <w:rFonts w:hint="eastAsia" w:ascii="微软雅黑" w:hAnsi="微软雅黑" w:eastAsia="微软雅黑" w:cs="微软雅黑"/>
          <w:b/>
          <w:bCs/>
          <w:szCs w:val="21"/>
          <w:shd w:val="clear" w:color="auto" w:fill="FFFFFF"/>
          <w:lang w:val="en-US" w:eastAsia="zh-CN"/>
        </w:rPr>
        <w:t>C、</w:t>
      </w:r>
      <w:r>
        <w:rPr>
          <w:rFonts w:hint="eastAsia" w:ascii="微软雅黑" w:hAnsi="微软雅黑" w:eastAsia="微软雅黑" w:cs="微软雅黑"/>
          <w:b/>
          <w:bCs/>
          <w:szCs w:val="21"/>
          <w:shd w:val="clear" w:color="auto" w:fill="FFFFFF"/>
        </w:rPr>
        <w:t>创新创业教育改革项目</w:t>
      </w:r>
    </w:p>
    <w:p>
      <w:pPr>
        <w:spacing w:line="360" w:lineRule="auto"/>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每个立项课程经力拓科技与课程团队共同研发后，需完成以下内容的交付：</w:t>
      </w:r>
    </w:p>
    <w:p>
      <w:pPr>
        <w:pStyle w:val="11"/>
        <w:widowControl/>
        <w:numPr>
          <w:ilvl w:val="0"/>
          <w:numId w:val="7"/>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双方共同构建</w:t>
      </w:r>
      <w:r>
        <w:rPr>
          <w:rFonts w:hint="eastAsia" w:ascii="微软雅黑" w:hAnsi="微软雅黑" w:eastAsia="微软雅黑" w:cs="微软雅黑"/>
          <w:kern w:val="0"/>
          <w:szCs w:val="21"/>
          <w:lang w:val="en-US" w:eastAsia="zh-CN"/>
        </w:rPr>
        <w:t>创新创业</w:t>
      </w:r>
      <w:r>
        <w:rPr>
          <w:rFonts w:hint="eastAsia" w:ascii="微软雅黑" w:hAnsi="微软雅黑" w:eastAsia="微软雅黑" w:cs="微软雅黑"/>
          <w:kern w:val="0"/>
          <w:szCs w:val="21"/>
        </w:rPr>
        <w:t>立项课程</w:t>
      </w:r>
      <w:r>
        <w:rPr>
          <w:rFonts w:hint="eastAsia" w:ascii="微软雅黑" w:hAnsi="微软雅黑" w:eastAsia="微软雅黑" w:cs="微软雅黑"/>
          <w:kern w:val="0"/>
          <w:szCs w:val="21"/>
          <w:lang w:val="en-US" w:eastAsia="zh-CN"/>
        </w:rPr>
        <w:t>“混合式金课”</w:t>
      </w:r>
      <w:r>
        <w:rPr>
          <w:rFonts w:hint="eastAsia" w:ascii="微软雅黑" w:hAnsi="微软雅黑" w:eastAsia="微软雅黑" w:cs="微软雅黑"/>
          <w:kern w:val="0"/>
          <w:szCs w:val="21"/>
        </w:rPr>
        <w:t>建设方案；</w:t>
      </w:r>
    </w:p>
    <w:p>
      <w:pPr>
        <w:pStyle w:val="11"/>
        <w:numPr>
          <w:ilvl w:val="0"/>
          <w:numId w:val="7"/>
        </w:numPr>
        <w:spacing w:line="360" w:lineRule="auto"/>
        <w:ind w:firstLineChars="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立项课程经力拓科技与课程团队共同研发后，需完成以下内容的交付：</w:t>
      </w:r>
    </w:p>
    <w:p>
      <w:pPr>
        <w:pStyle w:val="11"/>
        <w:widowControl/>
        <w:numPr>
          <w:ilvl w:val="1"/>
          <w:numId w:val="7"/>
        </w:numPr>
        <w:spacing w:line="360" w:lineRule="auto"/>
        <w:ind w:firstLineChars="0"/>
        <w:jc w:val="left"/>
        <w:rPr>
          <w:rFonts w:hint="eastAsia" w:ascii="微软雅黑" w:hAnsi="微软雅黑" w:eastAsia="微软雅黑" w:cs="微软雅黑"/>
          <w:b w:val="0"/>
          <w:bCs w:val="0"/>
          <w:szCs w:val="21"/>
          <w:shd w:val="clear" w:color="auto" w:fill="FFFFFF"/>
        </w:rPr>
      </w:pPr>
      <w:r>
        <w:rPr>
          <w:rFonts w:hint="eastAsia" w:ascii="微软雅黑" w:hAnsi="微软雅黑" w:eastAsia="微软雅黑" w:cs="微软雅黑"/>
          <w:szCs w:val="21"/>
          <w:shd w:val="clear" w:color="auto" w:fill="FFFFFF"/>
          <w:lang w:val="en-US" w:eastAsia="zh-CN"/>
        </w:rPr>
        <w:t>线上线下混合式金课建设</w:t>
      </w:r>
      <w:r>
        <w:rPr>
          <w:rFonts w:hint="eastAsia" w:ascii="微软雅黑" w:hAnsi="微软雅黑" w:eastAsia="微软雅黑" w:cs="微软雅黑"/>
          <w:szCs w:val="21"/>
          <w:shd w:val="clear" w:color="auto" w:fill="FFFFFF"/>
        </w:rPr>
        <w:t>：</w:t>
      </w:r>
      <w:r>
        <w:rPr>
          <w:rFonts w:hint="eastAsia" w:ascii="微软雅黑" w:hAnsi="微软雅黑" w:eastAsia="微软雅黑" w:cs="微软雅黑"/>
          <w:szCs w:val="21"/>
          <w:shd w:val="clear" w:color="auto" w:fill="FFFFFF"/>
          <w:lang w:val="en-US" w:eastAsia="zh-CN"/>
        </w:rPr>
        <w:t>按建设标准进行混合式金课建设，</w:t>
      </w:r>
      <w:r>
        <w:rPr>
          <w:rFonts w:hint="eastAsia" w:ascii="微软雅黑" w:hAnsi="微软雅黑" w:eastAsia="微软雅黑" w:cs="微软雅黑"/>
          <w:szCs w:val="21"/>
          <w:shd w:val="clear" w:color="auto" w:fill="FFFFFF"/>
        </w:rPr>
        <w:t>线上</w:t>
      </w:r>
      <w:r>
        <w:rPr>
          <w:rFonts w:hint="eastAsia" w:ascii="微软雅黑" w:hAnsi="微软雅黑" w:eastAsia="微软雅黑" w:cs="微软雅黑"/>
          <w:szCs w:val="21"/>
          <w:shd w:val="clear" w:color="auto" w:fill="FFFFFF"/>
          <w:lang w:val="en-US" w:eastAsia="zh-CN"/>
        </w:rPr>
        <w:t>线下混合式</w:t>
      </w:r>
      <w:r>
        <w:rPr>
          <w:rFonts w:hint="eastAsia" w:ascii="微软雅黑" w:hAnsi="微软雅黑" w:eastAsia="微软雅黑" w:cs="微软雅黑"/>
          <w:szCs w:val="21"/>
          <w:shd w:val="clear" w:color="auto" w:fill="FFFFFF"/>
        </w:rPr>
        <w:t>“金课”建设核心在于</w:t>
      </w:r>
      <w:r>
        <w:rPr>
          <w:rFonts w:hint="eastAsia" w:ascii="微软雅黑" w:hAnsi="微软雅黑" w:eastAsia="微软雅黑" w:cs="微软雅黑"/>
          <w:szCs w:val="21"/>
          <w:shd w:val="clear" w:color="auto" w:fill="FFFFFF"/>
          <w:lang w:val="en-US" w:eastAsia="zh-CN"/>
        </w:rPr>
        <w:t>优质教学内涵建设以及结合混合式应用，实现线上线下深度融合的混合式课程教改。</w:t>
      </w:r>
    </w:p>
    <w:p>
      <w:pPr>
        <w:pStyle w:val="11"/>
        <w:widowControl/>
        <w:numPr>
          <w:ilvl w:val="1"/>
          <w:numId w:val="7"/>
        </w:numPr>
        <w:spacing w:line="360" w:lineRule="auto"/>
        <w:ind w:firstLineChars="0"/>
        <w:jc w:val="left"/>
        <w:rPr>
          <w:rFonts w:hint="eastAsia" w:ascii="微软雅黑" w:hAnsi="微软雅黑" w:eastAsia="微软雅黑" w:cs="微软雅黑"/>
          <w:b w:val="0"/>
          <w:bCs w:val="0"/>
          <w:szCs w:val="21"/>
          <w:shd w:val="clear" w:color="auto" w:fill="FFFFFF"/>
        </w:rPr>
      </w:pPr>
      <w:r>
        <w:rPr>
          <w:rFonts w:hint="eastAsia" w:ascii="微软雅黑" w:hAnsi="微软雅黑" w:eastAsia="微软雅黑" w:cs="微软雅黑"/>
          <w:b w:val="0"/>
          <w:bCs w:val="0"/>
          <w:szCs w:val="21"/>
          <w:shd w:val="clear" w:color="auto" w:fill="FFFFFF"/>
          <w:lang w:val="en-US" w:eastAsia="zh-CN"/>
        </w:rPr>
        <w:t>优质资源建设：主要是三方面资源的建设，一是完成PPT/习题资源的升级更新，二是完成视频微课的建设，三是完成创新移动微课件的建设。</w:t>
      </w:r>
    </w:p>
    <w:p>
      <w:pPr>
        <w:pStyle w:val="11"/>
        <w:widowControl/>
        <w:numPr>
          <w:ilvl w:val="1"/>
          <w:numId w:val="7"/>
        </w:numPr>
        <w:spacing w:line="360" w:lineRule="auto"/>
        <w:ind w:firstLineChars="0"/>
        <w:jc w:val="left"/>
        <w:rPr>
          <w:rFonts w:hint="eastAsia" w:ascii="微软雅黑" w:hAnsi="微软雅黑" w:eastAsia="微软雅黑" w:cs="微软雅黑"/>
          <w:b w:val="0"/>
          <w:bCs/>
          <w:szCs w:val="21"/>
          <w:shd w:val="clear" w:color="auto" w:fill="FFFFFF"/>
        </w:rPr>
      </w:pPr>
      <w:r>
        <w:rPr>
          <w:rFonts w:hint="eastAsia" w:ascii="微软雅黑" w:hAnsi="微软雅黑" w:eastAsia="微软雅黑" w:cs="微软雅黑"/>
          <w:b w:val="0"/>
          <w:bCs/>
          <w:szCs w:val="21"/>
          <w:shd w:val="clear" w:color="auto" w:fill="FFFFFF"/>
          <w:lang w:val="en-US" w:eastAsia="zh-CN"/>
        </w:rPr>
        <w:t>混合式教学管理应用：充分应用线上“金课”结合线下教学活动开展，全面覆盖课前、课中、课后等教学环节，提供完善的数据统计分析支持，实现线上线下深度融合的混合式课程教改。</w:t>
      </w:r>
    </w:p>
    <w:p>
      <w:pPr>
        <w:pStyle w:val="11"/>
        <w:spacing w:line="360" w:lineRule="auto"/>
        <w:ind w:firstLine="422"/>
        <w:rPr>
          <w:rFonts w:hint="eastAsia" w:ascii="微软雅黑" w:hAnsi="微软雅黑" w:eastAsia="微软雅黑" w:cs="微软雅黑"/>
          <w:b/>
          <w:bCs/>
          <w:szCs w:val="21"/>
          <w:shd w:val="clear" w:color="auto" w:fill="FFFFFF"/>
        </w:rPr>
      </w:pP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1.6、建设声明</w:t>
      </w:r>
    </w:p>
    <w:p>
      <w:pPr>
        <w:spacing w:line="360" w:lineRule="auto"/>
        <w:ind w:firstLine="420" w:firstLineChars="200"/>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针对于上述建设要求中所提及的建设内容，由力拓科技速课网提供平台支持。由校方提供</w:t>
      </w:r>
      <w:r>
        <w:rPr>
          <w:rFonts w:hint="eastAsia" w:ascii="微软雅黑" w:hAnsi="微软雅黑" w:eastAsia="微软雅黑" w:cs="微软雅黑"/>
          <w:szCs w:val="21"/>
          <w:shd w:val="clear" w:color="auto" w:fill="FFFFFF"/>
          <w:lang w:val="en-US" w:eastAsia="zh-CN"/>
        </w:rPr>
        <w:t>专业建设计划、课程建设规划、</w:t>
      </w:r>
      <w:r>
        <w:rPr>
          <w:rFonts w:hint="eastAsia" w:ascii="微软雅黑" w:hAnsi="微软雅黑" w:eastAsia="微软雅黑" w:cs="微软雅黑"/>
          <w:szCs w:val="21"/>
          <w:shd w:val="clear" w:color="auto" w:fill="FFFFFF"/>
        </w:rPr>
        <w:t>课程设计、课程相关文档及数字资源（视频、图片等）完成课程建设，最终达成建设目的。</w:t>
      </w:r>
    </w:p>
    <w:p>
      <w:pPr>
        <w:spacing w:line="360" w:lineRule="auto"/>
        <w:rPr>
          <w:rFonts w:hint="eastAsia" w:ascii="微软雅黑" w:hAnsi="微软雅黑" w:eastAsia="微软雅黑" w:cs="微软雅黑"/>
          <w:szCs w:val="21"/>
          <w:shd w:val="clear" w:color="auto" w:fill="FFFFFF"/>
        </w:rPr>
      </w:pP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1.7、支持办法</w:t>
      </w:r>
    </w:p>
    <w:p>
      <w:pPr>
        <w:widowControl/>
        <w:spacing w:line="360" w:lineRule="auto"/>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力拓科技公司将为立项项目提供必要的支持。在项目开展的一</w:t>
      </w:r>
      <w:r>
        <w:rPr>
          <w:rFonts w:hint="eastAsia" w:ascii="微软雅黑" w:hAnsi="微软雅黑" w:eastAsia="微软雅黑" w:cs="微软雅黑"/>
          <w:kern w:val="0"/>
          <w:szCs w:val="21"/>
          <w:lang w:eastAsia="zh-CN"/>
        </w:rPr>
        <w:t>到两</w:t>
      </w:r>
      <w:r>
        <w:rPr>
          <w:rFonts w:hint="eastAsia" w:ascii="微软雅黑" w:hAnsi="微软雅黑" w:eastAsia="微软雅黑" w:cs="微软雅黑"/>
          <w:kern w:val="0"/>
          <w:szCs w:val="21"/>
        </w:rPr>
        <w:t>年期内，为立项院校、学院或者相关课程团队提供以下支持：</w:t>
      </w:r>
    </w:p>
    <w:p>
      <w:pPr>
        <w:pStyle w:val="11"/>
        <w:widowControl/>
        <w:numPr>
          <w:ilvl w:val="0"/>
          <w:numId w:val="8"/>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专门项目团队对接负责，随时保持双向沟通和交流，做到交流反馈不延迟。</w:t>
      </w:r>
    </w:p>
    <w:p>
      <w:pPr>
        <w:pStyle w:val="11"/>
        <w:widowControl/>
        <w:numPr>
          <w:ilvl w:val="0"/>
          <w:numId w:val="8"/>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val="en-US" w:eastAsia="zh-CN"/>
        </w:rPr>
        <w:t>资金</w:t>
      </w:r>
      <w:r>
        <w:rPr>
          <w:rFonts w:hint="eastAsia" w:ascii="微软雅黑" w:hAnsi="微软雅黑" w:eastAsia="微软雅黑" w:cs="微软雅黑"/>
          <w:kern w:val="0"/>
          <w:szCs w:val="21"/>
        </w:rPr>
        <w:t>支持，根据上述建设内容的表格，按类别进行</w:t>
      </w:r>
      <w:r>
        <w:rPr>
          <w:rFonts w:hint="eastAsia" w:ascii="微软雅黑" w:hAnsi="微软雅黑" w:eastAsia="微软雅黑" w:cs="微软雅黑"/>
          <w:kern w:val="0"/>
          <w:szCs w:val="21"/>
          <w:lang w:val="en-US" w:eastAsia="zh-CN"/>
        </w:rPr>
        <w:t>资金</w:t>
      </w:r>
      <w:r>
        <w:rPr>
          <w:rFonts w:hint="eastAsia" w:ascii="微软雅黑" w:hAnsi="微软雅黑" w:eastAsia="微软雅黑" w:cs="微软雅黑"/>
          <w:kern w:val="0"/>
          <w:szCs w:val="21"/>
        </w:rPr>
        <w:t>支持，具体</w:t>
      </w:r>
      <w:r>
        <w:rPr>
          <w:rFonts w:hint="eastAsia" w:ascii="微软雅黑" w:hAnsi="微软雅黑" w:eastAsia="微软雅黑" w:cs="微软雅黑"/>
          <w:kern w:val="0"/>
          <w:szCs w:val="21"/>
          <w:lang w:val="en-US" w:eastAsia="zh-CN"/>
        </w:rPr>
        <w:t>支持方式</w:t>
      </w:r>
      <w:r>
        <w:rPr>
          <w:rFonts w:hint="eastAsia" w:ascii="微软雅黑" w:hAnsi="微软雅黑" w:eastAsia="微软雅黑" w:cs="微软雅黑"/>
          <w:kern w:val="0"/>
          <w:szCs w:val="21"/>
        </w:rPr>
        <w:t>按课程项目签订具体项目合同规定。</w:t>
      </w:r>
    </w:p>
    <w:p>
      <w:pPr>
        <w:pStyle w:val="11"/>
        <w:widowControl/>
        <w:numPr>
          <w:ilvl w:val="0"/>
          <w:numId w:val="8"/>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培训支持，提供基于速课网和移动微课件等建设的现场师资培训（全部项目），配套提供基于移动教学的翻转课堂、混合教学等多种教学创新模式的线上线下结合的混合式培训（全部项目）。</w:t>
      </w:r>
    </w:p>
    <w:p>
      <w:pPr>
        <w:pStyle w:val="11"/>
        <w:widowControl/>
        <w:numPr>
          <w:ilvl w:val="0"/>
          <w:numId w:val="8"/>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技术支持，提供基于速课网和移动微课件的教学内容建设技术标准、文档规范和多媒体素材格式要求，促进课程建设项目的顺利进行。</w:t>
      </w:r>
    </w:p>
    <w:p>
      <w:pPr>
        <w:pStyle w:val="11"/>
        <w:widowControl/>
        <w:numPr>
          <w:ilvl w:val="0"/>
          <w:numId w:val="8"/>
        </w:numPr>
        <w:spacing w:line="360" w:lineRule="auto"/>
        <w:ind w:firstLineChars="0"/>
        <w:jc w:val="left"/>
        <w:rPr>
          <w:rFonts w:hint="eastAsia" w:ascii="微软雅黑" w:hAnsi="微软雅黑" w:eastAsia="微软雅黑" w:cs="微软雅黑"/>
          <w:szCs w:val="21"/>
        </w:rPr>
      </w:pPr>
      <w:r>
        <w:rPr>
          <w:rFonts w:hint="eastAsia" w:ascii="微软雅黑" w:hAnsi="微软雅黑" w:eastAsia="微软雅黑" w:cs="微软雅黑"/>
          <w:kern w:val="0"/>
          <w:szCs w:val="21"/>
        </w:rPr>
        <w:t>推广支持，若院校和课程团队愿意将项目成果对外分享，进行商业推广，为院校提供市场活动、媒体宣传推广、学术研究会议等支持。</w:t>
      </w:r>
    </w:p>
    <w:p>
      <w:pPr>
        <w:pStyle w:val="11"/>
        <w:widowControl/>
        <w:numPr>
          <w:ilvl w:val="0"/>
          <w:numId w:val="8"/>
        </w:numPr>
        <w:spacing w:line="360" w:lineRule="auto"/>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项目建设完成并经收通过后，</w:t>
      </w:r>
      <w:r>
        <w:rPr>
          <w:rFonts w:hint="eastAsia" w:ascii="微软雅黑" w:hAnsi="微软雅黑" w:eastAsia="微软雅黑" w:cs="微软雅黑"/>
          <w:szCs w:val="21"/>
          <w:lang w:val="en-US" w:eastAsia="zh-CN"/>
        </w:rPr>
        <w:t>经</w:t>
      </w:r>
      <w:r>
        <w:rPr>
          <w:rFonts w:hint="eastAsia" w:ascii="微软雅黑" w:hAnsi="微软雅黑" w:eastAsia="微软雅黑" w:cs="微软雅黑"/>
          <w:szCs w:val="21"/>
        </w:rPr>
        <w:t xml:space="preserve">省教育厅审核，审核通过的项目参照认定为省级质量工程项目；校企合作中产生的优秀项目成果，准予联合申报省级教学成果奖。 </w:t>
      </w:r>
    </w:p>
    <w:p>
      <w:pPr>
        <w:pStyle w:val="11"/>
        <w:widowControl/>
        <w:numPr>
          <w:ilvl w:val="0"/>
          <w:numId w:val="0"/>
        </w:numPr>
        <w:spacing w:line="360" w:lineRule="auto"/>
        <w:ind w:leftChars="0"/>
        <w:jc w:val="left"/>
        <w:rPr>
          <w:rFonts w:hint="eastAsia" w:ascii="微软雅黑" w:hAnsi="微软雅黑" w:eastAsia="微软雅黑" w:cs="微软雅黑"/>
          <w:kern w:val="0"/>
          <w:szCs w:val="21"/>
        </w:rPr>
      </w:pPr>
    </w:p>
    <w:p>
      <w:pPr>
        <w:pStyle w:val="11"/>
        <w:widowControl/>
        <w:numPr>
          <w:ilvl w:val="0"/>
          <w:numId w:val="0"/>
        </w:numPr>
        <w:spacing w:line="360" w:lineRule="auto"/>
        <w:ind w:leftChars="0"/>
        <w:jc w:val="left"/>
        <w:rPr>
          <w:rFonts w:hint="eastAsia" w:ascii="微软雅黑" w:hAnsi="微软雅黑" w:eastAsia="微软雅黑" w:cs="微软雅黑"/>
          <w:kern w:val="0"/>
          <w:szCs w:val="21"/>
        </w:rPr>
      </w:pP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1.8、申请办法</w:t>
      </w:r>
    </w:p>
    <w:p>
      <w:pPr>
        <w:widowControl/>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项目申报者应填写不同项目方向对应的《力拓科技公司产学合作移动教学课程综合改革项目申报表》。项目申报人须在2019年</w:t>
      </w:r>
      <w:r>
        <w:rPr>
          <w:rFonts w:hint="eastAsia" w:ascii="微软雅黑" w:hAnsi="微软雅黑" w:eastAsia="微软雅黑" w:cs="微软雅黑"/>
          <w:kern w:val="0"/>
          <w:szCs w:val="21"/>
          <w:lang w:val="en-US" w:eastAsia="zh-CN"/>
        </w:rPr>
        <w:t>10</w:t>
      </w:r>
      <w:r>
        <w:rPr>
          <w:rFonts w:hint="eastAsia" w:ascii="微软雅黑" w:hAnsi="微软雅黑" w:eastAsia="微软雅黑" w:cs="微软雅黑"/>
          <w:kern w:val="0"/>
          <w:szCs w:val="21"/>
        </w:rPr>
        <w:t>月2</w:t>
      </w:r>
      <w:r>
        <w:rPr>
          <w:rFonts w:hint="eastAsia" w:ascii="微软雅黑" w:hAnsi="微软雅黑" w:eastAsia="微软雅黑" w:cs="微软雅黑"/>
          <w:kern w:val="0"/>
          <w:szCs w:val="21"/>
          <w:lang w:val="en-US" w:eastAsia="zh-CN"/>
        </w:rPr>
        <w:t>7</w:t>
      </w:r>
      <w:r>
        <w:rPr>
          <w:rFonts w:hint="eastAsia" w:ascii="微软雅黑" w:hAnsi="微软雅黑" w:eastAsia="微软雅黑" w:cs="微软雅黑"/>
          <w:kern w:val="0"/>
          <w:szCs w:val="21"/>
        </w:rPr>
        <w:t>日前将加盖院系公章的申请书形成 PDF 格式电子文档（可扫描，可直接使用电子公章，无需提供纸质文档），并发送至：</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"mailto:2355777988@qq.com" </w:instrText>
      </w:r>
      <w:r>
        <w:rPr>
          <w:rFonts w:hint="eastAsia" w:ascii="微软雅黑" w:hAnsi="微软雅黑" w:eastAsia="微软雅黑" w:cs="微软雅黑"/>
        </w:rPr>
        <w:fldChar w:fldCharType="separate"/>
      </w:r>
      <w:r>
        <w:rPr>
          <w:rStyle w:val="10"/>
          <w:rFonts w:hint="eastAsia" w:ascii="微软雅黑" w:hAnsi="微软雅黑" w:eastAsia="微软雅黑" w:cs="微软雅黑"/>
          <w:kern w:val="0"/>
          <w:szCs w:val="21"/>
        </w:rPr>
        <w:t>2355747650@qq.com</w:t>
      </w:r>
      <w:r>
        <w:rPr>
          <w:rStyle w:val="10"/>
          <w:rFonts w:hint="eastAsia" w:ascii="微软雅黑" w:hAnsi="微软雅黑" w:eastAsia="微软雅黑" w:cs="微软雅黑"/>
          <w:kern w:val="0"/>
          <w:szCs w:val="21"/>
        </w:rPr>
        <w:fldChar w:fldCharType="end"/>
      </w:r>
      <w:r>
        <w:rPr>
          <w:rFonts w:hint="eastAsia" w:ascii="微软雅黑" w:hAnsi="微软雅黑" w:eastAsia="微软雅黑" w:cs="微软雅黑"/>
          <w:kern w:val="0"/>
          <w:szCs w:val="21"/>
        </w:rPr>
        <w:t>，联系人：陈玲，</w:t>
      </w:r>
      <w:r>
        <w:rPr>
          <w:rFonts w:hint="eastAsia" w:ascii="微软雅黑" w:hAnsi="微软雅黑" w:eastAsia="微软雅黑" w:cs="微软雅黑"/>
          <w:szCs w:val="21"/>
        </w:rPr>
        <w:t>若有任何疑问，请致电：18002877912。</w:t>
      </w:r>
    </w:p>
    <w:p>
      <w:pPr>
        <w:widowControl/>
        <w:spacing w:line="360" w:lineRule="auto"/>
        <w:jc w:val="left"/>
        <w:rPr>
          <w:rFonts w:hint="eastAsia" w:ascii="微软雅黑" w:hAnsi="微软雅黑" w:eastAsia="微软雅黑" w:cs="微软雅黑"/>
        </w:rPr>
      </w:pPr>
      <w:r>
        <w:rPr>
          <w:rFonts w:hint="eastAsia" w:ascii="微软雅黑" w:hAnsi="微软雅黑" w:eastAsia="微软雅黑" w:cs="微软雅黑"/>
          <w:b/>
          <w:color w:val="000000" w:themeColor="text1"/>
          <w:kern w:val="0"/>
          <w:szCs w:val="21"/>
        </w:rPr>
        <w:t>备注：</w:t>
      </w:r>
      <w:r>
        <w:rPr>
          <w:rFonts w:hint="eastAsia" w:ascii="微软雅黑" w:hAnsi="微软雅黑" w:eastAsia="微软雅黑" w:cs="微软雅黑"/>
          <w:color w:val="000000" w:themeColor="text1"/>
          <w:kern w:val="0"/>
          <w:szCs w:val="21"/>
        </w:rPr>
        <w:t>申报书</w:t>
      </w:r>
      <w:r>
        <w:rPr>
          <w:rFonts w:hint="eastAsia" w:ascii="微软雅黑" w:hAnsi="微软雅黑" w:eastAsia="微软雅黑" w:cs="微软雅黑"/>
        </w:rPr>
        <w:t>同时上传至广东省校企合作协同育人项目平台</w:t>
      </w:r>
    </w:p>
    <w:p>
      <w:pPr>
        <w:widowControl/>
        <w:spacing w:line="360" w:lineRule="auto"/>
        <w:jc w:val="left"/>
        <w:rPr>
          <w:rFonts w:hint="default" w:ascii="微软雅黑" w:hAnsi="微软雅黑" w:eastAsia="微软雅黑" w:cs="微软雅黑"/>
          <w:kern w:val="0"/>
          <w:szCs w:val="21"/>
        </w:rPr>
      </w:pPr>
      <w:r>
        <w:rPr>
          <w:rFonts w:hint="eastAsia" w:ascii="微软雅黑" w:hAnsi="微软雅黑" w:eastAsia="微软雅黑" w:cs="微软雅黑"/>
        </w:rPr>
        <w:t>上传网址：</w:t>
      </w:r>
      <w:r>
        <w:rPr>
          <w:rFonts w:hint="eastAsia" w:ascii="微软雅黑" w:hAnsi="微软雅黑" w:eastAsia="微软雅黑" w:cs="微软雅黑"/>
          <w:kern w:val="0"/>
          <w:szCs w:val="21"/>
        </w:rPr>
        <w:fldChar w:fldCharType="begin"/>
      </w:r>
      <w:r>
        <w:rPr>
          <w:rFonts w:hint="eastAsia" w:ascii="微软雅黑" w:hAnsi="微软雅黑" w:eastAsia="微软雅黑" w:cs="微软雅黑"/>
          <w:kern w:val="0"/>
          <w:szCs w:val="21"/>
        </w:rPr>
        <w:instrText xml:space="preserve"> HYPERLINK "http://120.78.198.104/secms" \t "https://web.qun.qq.com/announce/_blank" </w:instrText>
      </w:r>
      <w:r>
        <w:rPr>
          <w:rFonts w:hint="eastAsia" w:ascii="微软雅黑" w:hAnsi="微软雅黑" w:eastAsia="微软雅黑" w:cs="微软雅黑"/>
          <w:kern w:val="0"/>
          <w:szCs w:val="21"/>
        </w:rPr>
        <w:fldChar w:fldCharType="separate"/>
      </w:r>
      <w:r>
        <w:rPr>
          <w:rFonts w:hint="default" w:ascii="微软雅黑" w:hAnsi="微软雅黑" w:eastAsia="微软雅黑" w:cs="微软雅黑"/>
          <w:kern w:val="0"/>
          <w:szCs w:val="21"/>
        </w:rPr>
        <w:t>http://120.78.198.104/secms</w:t>
      </w:r>
      <w:r>
        <w:rPr>
          <w:rFonts w:hint="default" w:ascii="微软雅黑" w:hAnsi="微软雅黑" w:eastAsia="微软雅黑" w:cs="微软雅黑"/>
          <w:kern w:val="0"/>
          <w:szCs w:val="21"/>
        </w:rPr>
        <w:fldChar w:fldCharType="end"/>
      </w:r>
    </w:p>
    <w:p>
      <w:pPr>
        <w:widowControl/>
        <w:spacing w:line="360" w:lineRule="auto"/>
        <w:jc w:val="left"/>
        <w:rPr>
          <w:rFonts w:hint="eastAsia" w:ascii="微软雅黑" w:hAnsi="微软雅黑" w:eastAsia="微软雅黑" w:cs="微软雅黑"/>
          <w:szCs w:val="21"/>
        </w:rPr>
      </w:pPr>
      <w:r>
        <w:rPr>
          <w:rFonts w:hint="default" w:ascii="微软雅黑" w:hAnsi="微软雅黑" w:eastAsia="微软雅黑" w:cs="微软雅黑"/>
          <w:kern w:val="0"/>
          <w:szCs w:val="21"/>
        </w:rPr>
        <w:t> </w:t>
      </w:r>
      <w:r>
        <w:rPr>
          <w:rFonts w:hint="eastAsia" w:ascii="微软雅黑" w:hAnsi="微软雅黑" w:eastAsia="微软雅黑" w:cs="微软雅黑"/>
          <w:kern w:val="0"/>
          <w:szCs w:val="21"/>
        </w:rPr>
        <w:t>操</w:t>
      </w:r>
      <w:r>
        <w:rPr>
          <w:rFonts w:hint="eastAsia" w:ascii="微软雅黑" w:hAnsi="微软雅黑" w:eastAsia="微软雅黑" w:cs="微软雅黑"/>
          <w:szCs w:val="21"/>
        </w:rPr>
        <w:t>作步骤：注册（</w:t>
      </w:r>
      <w:r>
        <w:rPr>
          <w:rFonts w:hint="eastAsia" w:ascii="微软雅黑" w:hAnsi="微软雅黑" w:eastAsia="微软雅黑" w:cs="微软雅黑"/>
          <w:color w:val="000000" w:themeColor="text1"/>
          <w:szCs w:val="21"/>
        </w:rPr>
        <w:t>选择学校用户注册</w:t>
      </w:r>
      <w:r>
        <w:rPr>
          <w:rFonts w:hint="eastAsia" w:ascii="微软雅黑" w:hAnsi="微软雅黑" w:eastAsia="微软雅黑" w:cs="微软雅黑"/>
          <w:szCs w:val="21"/>
        </w:rPr>
        <w:t xml:space="preserve">）---- 企业项目列表（检索：广东力拓网络科技有限公司）---- 选中对应项目（点击申报）---上传即可 </w:t>
      </w:r>
    </w:p>
    <w:p>
      <w:pPr>
        <w:widowControl/>
        <w:spacing w:line="360" w:lineRule="auto"/>
        <w:ind w:firstLine="480"/>
        <w:jc w:val="left"/>
        <w:rPr>
          <w:rFonts w:hint="eastAsia" w:ascii="微软雅黑" w:hAnsi="微软雅黑" w:eastAsia="微软雅黑" w:cs="微软雅黑"/>
          <w:kern w:val="0"/>
          <w:szCs w:val="21"/>
        </w:rPr>
      </w:pPr>
    </w:p>
    <w:p>
      <w:pPr>
        <w:widowControl/>
        <w:spacing w:line="360" w:lineRule="auto"/>
        <w:jc w:val="left"/>
        <w:rPr>
          <w:rFonts w:hint="eastAsia" w:ascii="微软雅黑" w:hAnsi="微软雅黑" w:eastAsia="微软雅黑" w:cs="微软雅黑"/>
          <w:kern w:val="0"/>
          <w:szCs w:val="21"/>
        </w:rPr>
      </w:pPr>
      <w:r>
        <w:rPr>
          <w:rFonts w:hint="eastAsia" w:cs="宋体" w:asciiTheme="majorEastAsia" w:hAnsiTheme="majorEastAsia" w:eastAsiaTheme="majorEastAsia"/>
          <w:color w:val="auto"/>
          <w:kern w:val="0"/>
          <w:szCs w:val="21"/>
        </w:rPr>
        <w:t>力拓科技公司将于2019年</w:t>
      </w:r>
      <w:r>
        <w:rPr>
          <w:rFonts w:hint="eastAsia" w:cs="宋体" w:asciiTheme="majorEastAsia" w:hAnsiTheme="majorEastAsia" w:eastAsiaTheme="majorEastAsia"/>
          <w:color w:val="auto"/>
          <w:kern w:val="0"/>
          <w:szCs w:val="21"/>
          <w:lang w:val="en-US" w:eastAsia="zh-CN"/>
        </w:rPr>
        <w:t>10</w:t>
      </w:r>
      <w:r>
        <w:rPr>
          <w:rFonts w:hint="eastAsia" w:cs="宋体" w:asciiTheme="majorEastAsia" w:hAnsiTheme="majorEastAsia" w:eastAsiaTheme="majorEastAsia"/>
          <w:color w:val="auto"/>
          <w:kern w:val="0"/>
          <w:szCs w:val="21"/>
        </w:rPr>
        <w:t>月2</w:t>
      </w:r>
      <w:r>
        <w:rPr>
          <w:rFonts w:hint="eastAsia" w:cs="宋体" w:asciiTheme="majorEastAsia" w:hAnsiTheme="majorEastAsia" w:eastAsiaTheme="majorEastAsia"/>
          <w:color w:val="auto"/>
          <w:kern w:val="0"/>
          <w:szCs w:val="21"/>
          <w:lang w:val="en-US" w:eastAsia="zh-CN"/>
        </w:rPr>
        <w:t>8</w:t>
      </w:r>
      <w:r>
        <w:rPr>
          <w:rFonts w:hint="eastAsia" w:cs="宋体" w:asciiTheme="majorEastAsia" w:hAnsiTheme="majorEastAsia" w:eastAsiaTheme="majorEastAsia"/>
          <w:color w:val="auto"/>
          <w:kern w:val="0"/>
          <w:szCs w:val="21"/>
        </w:rPr>
        <w:t>日</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2019年10月31日</w:t>
      </w:r>
      <w:r>
        <w:rPr>
          <w:rFonts w:hint="eastAsia" w:cs="宋体" w:asciiTheme="majorEastAsia" w:hAnsiTheme="majorEastAsia" w:eastAsiaTheme="majorEastAsia"/>
          <w:color w:val="auto"/>
          <w:kern w:val="0"/>
          <w:szCs w:val="21"/>
        </w:rPr>
        <w:t>前组织专家进行申报项目遴选</w:t>
      </w:r>
      <w:r>
        <w:rPr>
          <w:rFonts w:hint="eastAsia" w:ascii="微软雅黑" w:hAnsi="微软雅黑" w:eastAsia="微软雅黑" w:cs="微软雅黑"/>
          <w:kern w:val="0"/>
          <w:szCs w:val="21"/>
        </w:rPr>
        <w:t>，在</w:t>
      </w:r>
      <w:r>
        <w:rPr>
          <w:rFonts w:hint="eastAsia" w:ascii="微软雅黑" w:hAnsi="微软雅黑" w:eastAsia="微软雅黑" w:cs="微软雅黑"/>
          <w:kern w:val="0"/>
          <w:szCs w:val="21"/>
          <w:lang w:val="en-US" w:eastAsia="zh-CN"/>
        </w:rPr>
        <w:t>10月31日前</w:t>
      </w:r>
      <w:r>
        <w:rPr>
          <w:rFonts w:hint="eastAsia" w:ascii="微软雅黑" w:hAnsi="微软雅黑" w:eastAsia="微软雅黑" w:cs="微软雅黑"/>
          <w:kern w:val="0"/>
          <w:szCs w:val="21"/>
        </w:rPr>
        <w:t>公布立项名单并向</w:t>
      </w:r>
      <w:r>
        <w:rPr>
          <w:rFonts w:hint="eastAsia" w:ascii="微软雅黑" w:hAnsi="微软雅黑" w:eastAsia="微软雅黑" w:cs="微软雅黑"/>
          <w:kern w:val="0"/>
          <w:szCs w:val="21"/>
          <w:lang w:val="en-US" w:eastAsia="zh-CN"/>
        </w:rPr>
        <w:t>广东</w:t>
      </w:r>
      <w:r>
        <w:rPr>
          <w:rFonts w:hint="eastAsia" w:ascii="微软雅黑" w:hAnsi="微软雅黑" w:eastAsia="微软雅黑" w:cs="微软雅黑"/>
          <w:kern w:val="0"/>
          <w:szCs w:val="21"/>
        </w:rPr>
        <w:t>教育部报备。</w:t>
      </w:r>
    </w:p>
    <w:p>
      <w:pPr>
        <w:widowControl/>
        <w:spacing w:line="360" w:lineRule="auto"/>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力拓科技公司将与项目负责人所在学校签署立项项目协议书。立项项目周期为一</w:t>
      </w:r>
      <w:r>
        <w:rPr>
          <w:rFonts w:hint="eastAsia" w:ascii="微软雅黑" w:hAnsi="微软雅黑" w:eastAsia="微软雅黑" w:cs="微软雅黑"/>
          <w:kern w:val="0"/>
          <w:szCs w:val="21"/>
          <w:lang w:eastAsia="zh-CN"/>
        </w:rPr>
        <w:t>到两</w:t>
      </w:r>
      <w:r>
        <w:rPr>
          <w:rFonts w:hint="eastAsia" w:ascii="微软雅黑" w:hAnsi="微软雅黑" w:eastAsia="微软雅黑" w:cs="微软雅黑"/>
          <w:kern w:val="0"/>
          <w:szCs w:val="21"/>
        </w:rPr>
        <w:t>年，所有工作在立项项目协议书签署后一</w:t>
      </w:r>
      <w:r>
        <w:rPr>
          <w:rFonts w:hint="eastAsia" w:ascii="微软雅黑" w:hAnsi="微软雅黑" w:eastAsia="微软雅黑" w:cs="微软雅黑"/>
          <w:kern w:val="0"/>
          <w:szCs w:val="21"/>
          <w:lang w:eastAsia="zh-CN"/>
        </w:rPr>
        <w:t>到两</w:t>
      </w:r>
      <w:r>
        <w:rPr>
          <w:rFonts w:hint="eastAsia" w:ascii="微软雅黑" w:hAnsi="微软雅黑" w:eastAsia="微软雅黑" w:cs="微软雅黑"/>
          <w:kern w:val="0"/>
          <w:szCs w:val="21"/>
        </w:rPr>
        <w:t>年内完成。项目负责人提交结题报告，力拓科技公司将对项目进行验收。</w:t>
      </w:r>
    </w:p>
    <w:p>
      <w:pPr>
        <w:widowControl/>
        <w:spacing w:line="360" w:lineRule="auto"/>
        <w:jc w:val="left"/>
        <w:rPr>
          <w:rFonts w:hint="eastAsia" w:ascii="微软雅黑" w:hAnsi="微软雅黑" w:eastAsia="微软雅黑" w:cs="微软雅黑"/>
          <w:kern w:val="0"/>
          <w:szCs w:val="21"/>
        </w:rPr>
      </w:pPr>
    </w:p>
    <w:p>
      <w:pPr>
        <w:spacing w:line="360" w:lineRule="auto"/>
        <w:jc w:val="left"/>
        <w:rPr>
          <w:rFonts w:hint="eastAsia" w:ascii="微软雅黑" w:hAnsi="微软雅黑" w:eastAsia="微软雅黑" w:cs="微软雅黑"/>
          <w:b/>
          <w:bCs/>
          <w:color w:val="000000" w:themeColor="text1"/>
          <w:sz w:val="22"/>
          <w:szCs w:val="22"/>
        </w:rPr>
      </w:pPr>
      <w:r>
        <w:rPr>
          <w:rFonts w:hint="eastAsia" w:ascii="微软雅黑" w:hAnsi="微软雅黑" w:eastAsia="微软雅黑" w:cs="微软雅黑"/>
          <w:b/>
          <w:bCs/>
          <w:color w:val="000000" w:themeColor="text1"/>
          <w:sz w:val="22"/>
          <w:szCs w:val="22"/>
          <w:lang w:val="en-US" w:eastAsia="zh-CN"/>
        </w:rPr>
        <w:t>2</w:t>
      </w:r>
      <w:r>
        <w:rPr>
          <w:rFonts w:hint="eastAsia" w:ascii="微软雅黑" w:hAnsi="微软雅黑" w:eastAsia="微软雅黑" w:cs="微软雅黑"/>
          <w:b/>
          <w:bCs/>
          <w:color w:val="000000" w:themeColor="text1"/>
          <w:sz w:val="22"/>
          <w:szCs w:val="22"/>
        </w:rPr>
        <w:t>、师资培训项目</w:t>
      </w: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2.1、建设目标</w:t>
      </w:r>
    </w:p>
    <w:p>
      <w:pPr>
        <w:widowControl/>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贯彻落实中共中央、国务院《关于全面深化新时代教师队伍建设改革的意见》，所有通过线上学习、线下培训、实践研讨等多种形式，开展基于</w:t>
      </w:r>
      <w:r>
        <w:rPr>
          <w:rFonts w:hint="eastAsia" w:ascii="微软雅黑" w:hAnsi="微软雅黑" w:eastAsia="微软雅黑" w:cs="微软雅黑"/>
          <w:color w:val="0000FF"/>
          <w:kern w:val="0"/>
          <w:szCs w:val="21"/>
          <w:lang w:val="en-US" w:eastAsia="zh-CN"/>
        </w:rPr>
        <w:t>“</w:t>
      </w:r>
      <w:r>
        <w:rPr>
          <w:rFonts w:hint="eastAsia" w:ascii="微软雅黑" w:hAnsi="微软雅黑" w:eastAsia="微软雅黑" w:cs="微软雅黑"/>
          <w:color w:val="auto"/>
          <w:kern w:val="0"/>
          <w:szCs w:val="21"/>
          <w:lang w:val="en-US" w:eastAsia="zh-CN"/>
        </w:rPr>
        <w:t>金课”建设</w:t>
      </w:r>
      <w:r>
        <w:rPr>
          <w:rFonts w:hint="eastAsia" w:ascii="微软雅黑" w:hAnsi="微软雅黑" w:eastAsia="微软雅黑" w:cs="微软雅黑"/>
          <w:kern w:val="0"/>
          <w:szCs w:val="21"/>
          <w:lang w:val="en-US" w:eastAsia="zh-CN"/>
        </w:rPr>
        <w:t>、</w:t>
      </w:r>
      <w:r>
        <w:rPr>
          <w:rFonts w:hint="eastAsia" w:ascii="微软雅黑" w:hAnsi="微软雅黑" w:eastAsia="微软雅黑" w:cs="微软雅黑"/>
          <w:kern w:val="0"/>
          <w:szCs w:val="21"/>
        </w:rPr>
        <w:t>移动信息化教学、混合式教学、翻转课堂等多种信息化培训项目，促进广大教师尤其是青年教师，提升教师的教育信息化实践能力和教学水平，主动适应信息化等新技术变革，积极有效开展教育教学，推进高等学校课堂革命。</w:t>
      </w:r>
    </w:p>
    <w:p>
      <w:pPr>
        <w:widowControl/>
        <w:spacing w:line="360" w:lineRule="auto"/>
        <w:jc w:val="left"/>
        <w:rPr>
          <w:rFonts w:hint="eastAsia" w:ascii="微软雅黑" w:hAnsi="微软雅黑" w:eastAsia="微软雅黑" w:cs="微软雅黑"/>
          <w:kern w:val="0"/>
          <w:szCs w:val="21"/>
        </w:rPr>
      </w:pP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2.2、培训形式和内容</w:t>
      </w:r>
    </w:p>
    <w:p>
      <w:pPr>
        <w:widowControl/>
        <w:spacing w:line="360" w:lineRule="auto"/>
        <w:jc w:val="left"/>
        <w:rPr>
          <w:rFonts w:hint="eastAsia" w:ascii="微软雅黑" w:hAnsi="微软雅黑" w:eastAsia="微软雅黑" w:cs="微软雅黑"/>
          <w:color w:val="000000" w:themeColor="text1"/>
          <w:kern w:val="0"/>
          <w:szCs w:val="21"/>
        </w:rPr>
      </w:pPr>
      <w:r>
        <w:rPr>
          <w:rFonts w:hint="eastAsia" w:ascii="微软雅黑" w:hAnsi="微软雅黑" w:eastAsia="微软雅黑" w:cs="微软雅黑"/>
          <w:color w:val="000000" w:themeColor="text1"/>
          <w:kern w:val="0"/>
          <w:szCs w:val="21"/>
        </w:rPr>
        <w:t>本次师资培训项目计划支持</w:t>
      </w:r>
      <w:r>
        <w:rPr>
          <w:rFonts w:hint="eastAsia" w:ascii="微软雅黑" w:hAnsi="微软雅黑" w:eastAsia="微软雅黑" w:cs="微软雅黑"/>
          <w:kern w:val="0"/>
          <w:szCs w:val="21"/>
          <w:lang w:val="en-US" w:eastAsia="zh-CN"/>
        </w:rPr>
        <w:t>6</w:t>
      </w:r>
      <w:r>
        <w:rPr>
          <w:rFonts w:hint="eastAsia" w:ascii="微软雅黑" w:hAnsi="微软雅黑" w:eastAsia="微软雅黑" w:cs="微软雅黑"/>
          <w:color w:val="000000" w:themeColor="text1"/>
          <w:kern w:val="0"/>
          <w:szCs w:val="21"/>
        </w:rPr>
        <w:t>项，具体培训形式和内容见下表：</w:t>
      </w:r>
    </w:p>
    <w:tbl>
      <w:tblPr>
        <w:tblStyle w:val="6"/>
        <w:tblW w:w="842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850"/>
        <w:gridCol w:w="1314"/>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rPr>
            </w:pPr>
            <w:r>
              <w:rPr>
                <w:rFonts w:hint="eastAsia" w:ascii="微软雅黑" w:hAnsi="微软雅黑" w:eastAsia="微软雅黑" w:cs="微软雅黑"/>
                <w:b/>
                <w:szCs w:val="21"/>
              </w:rPr>
              <w:t>课程性质</w:t>
            </w:r>
          </w:p>
        </w:tc>
        <w:tc>
          <w:tcPr>
            <w:tcW w:w="850"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rPr>
            </w:pPr>
            <w:r>
              <w:rPr>
                <w:rFonts w:hint="eastAsia" w:ascii="微软雅黑" w:hAnsi="微软雅黑" w:eastAsia="微软雅黑" w:cs="微软雅黑"/>
                <w:b/>
                <w:szCs w:val="21"/>
              </w:rPr>
              <w:t>数量</w:t>
            </w:r>
          </w:p>
        </w:tc>
        <w:tc>
          <w:tcPr>
            <w:tcW w:w="1314"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lang w:val="en-US" w:eastAsia="zh-CN"/>
              </w:rPr>
              <w:t>资金及软硬件配套标准</w:t>
            </w:r>
          </w:p>
        </w:tc>
        <w:tc>
          <w:tcPr>
            <w:tcW w:w="4845" w:type="dxa"/>
            <w:shd w:val="clear" w:color="auto" w:fill="F1F1F1" w:themeFill="background1" w:themeFillShade="F2"/>
            <w:vAlign w:val="center"/>
          </w:tcPr>
          <w:p>
            <w:pPr>
              <w:spacing w:line="360" w:lineRule="auto"/>
              <w:jc w:val="center"/>
              <w:rPr>
                <w:rFonts w:hint="eastAsia" w:ascii="微软雅黑" w:hAnsi="微软雅黑" w:eastAsia="微软雅黑" w:cs="微软雅黑"/>
                <w:b/>
                <w:szCs w:val="21"/>
              </w:rPr>
            </w:pPr>
            <w:r>
              <w:rPr>
                <w:rFonts w:hint="eastAsia" w:ascii="微软雅黑" w:hAnsi="微软雅黑" w:eastAsia="微软雅黑" w:cs="微软雅黑"/>
                <w:b/>
                <w:szCs w:val="21"/>
              </w:rPr>
              <w:t>项目描述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7" w:type="dxa"/>
            <w:vAlign w:val="center"/>
          </w:tcPr>
          <w:p>
            <w:pPr>
              <w:spacing w:line="360" w:lineRule="auto"/>
              <w:rPr>
                <w:rFonts w:hint="default" w:ascii="微软雅黑" w:hAnsi="微软雅黑" w:eastAsia="微软雅黑" w:cs="微软雅黑"/>
                <w:szCs w:val="21"/>
                <w:shd w:val="clear" w:color="auto" w:fill="FFFFFF"/>
                <w:lang w:val="en-US" w:eastAsia="zh-CN"/>
              </w:rPr>
            </w:pPr>
            <w:r>
              <w:rPr>
                <w:rFonts w:hint="eastAsia" w:ascii="微软雅黑" w:hAnsi="微软雅黑" w:eastAsia="微软雅黑" w:cs="微软雅黑"/>
                <w:szCs w:val="21"/>
                <w:shd w:val="clear" w:color="auto" w:fill="FFFFFF"/>
                <w:lang w:val="en-US" w:eastAsia="zh-CN"/>
              </w:rPr>
              <w:t>混合式金课建设及移动教学资源开发</w:t>
            </w:r>
          </w:p>
        </w:tc>
        <w:tc>
          <w:tcPr>
            <w:tcW w:w="850" w:type="dxa"/>
            <w:vAlign w:val="center"/>
          </w:tcPr>
          <w:p>
            <w:pPr>
              <w:spacing w:line="360" w:lineRule="auto"/>
              <w:jc w:val="center"/>
              <w:rPr>
                <w:rFonts w:hint="default" w:ascii="微软雅黑" w:hAnsi="微软雅黑" w:eastAsia="微软雅黑" w:cs="微软雅黑"/>
                <w:color w:val="000000" w:themeColor="text1"/>
                <w:szCs w:val="21"/>
                <w:shd w:val="clear" w:color="auto" w:fill="FFFFFF"/>
                <w:lang w:val="en-US" w:eastAsia="zh-CN"/>
              </w:rPr>
            </w:pPr>
            <w:r>
              <w:rPr>
                <w:rFonts w:hint="eastAsia" w:ascii="微软雅黑" w:hAnsi="微软雅黑" w:eastAsia="微软雅黑" w:cs="微软雅黑"/>
                <w:color w:val="000000" w:themeColor="text1"/>
                <w:szCs w:val="21"/>
                <w:shd w:val="clear" w:color="auto" w:fill="FFFFFF"/>
                <w:lang w:val="en-US" w:eastAsia="zh-CN"/>
              </w:rPr>
              <w:t>6项</w:t>
            </w:r>
          </w:p>
        </w:tc>
        <w:tc>
          <w:tcPr>
            <w:tcW w:w="1314" w:type="dxa"/>
            <w:vAlign w:val="center"/>
          </w:tcPr>
          <w:p>
            <w:pPr>
              <w:spacing w:line="360" w:lineRule="auto"/>
              <w:jc w:val="center"/>
              <w:rPr>
                <w:rFonts w:hint="eastAsia"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lang w:val="en-US" w:eastAsia="zh-CN"/>
              </w:rPr>
              <w:t>5万元</w:t>
            </w:r>
            <w:r>
              <w:rPr>
                <w:rFonts w:hint="eastAsia" w:ascii="微软雅黑" w:hAnsi="微软雅黑" w:eastAsia="微软雅黑" w:cs="微软雅黑"/>
                <w:szCs w:val="21"/>
                <w:shd w:val="clear" w:color="auto" w:fill="FFFFFF"/>
              </w:rPr>
              <w:t>/项</w:t>
            </w:r>
          </w:p>
        </w:tc>
        <w:tc>
          <w:tcPr>
            <w:tcW w:w="4845" w:type="dxa"/>
            <w:vAlign w:val="center"/>
          </w:tcPr>
          <w:p>
            <w:pPr>
              <w:pStyle w:val="11"/>
              <w:numPr>
                <w:ilvl w:val="0"/>
                <w:numId w:val="0"/>
              </w:numPr>
              <w:spacing w:line="360" w:lineRule="auto"/>
              <w:ind w:leftChars="0"/>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此</w:t>
            </w:r>
            <w:r>
              <w:rPr>
                <w:rFonts w:hint="eastAsia" w:ascii="微软雅黑" w:hAnsi="微软雅黑" w:eastAsia="微软雅黑" w:cs="微软雅黑"/>
                <w:szCs w:val="21"/>
              </w:rPr>
              <w:t>项目申报人为院校，由院校教务处、教师发展中心、人事处等一线教师培训管理部门</w:t>
            </w:r>
            <w:r>
              <w:rPr>
                <w:rFonts w:hint="eastAsia" w:ascii="微软雅黑" w:hAnsi="微软雅黑" w:eastAsia="微软雅黑" w:cs="微软雅黑"/>
                <w:szCs w:val="21"/>
                <w:lang w:val="en-US" w:eastAsia="zh-CN"/>
              </w:rPr>
              <w:t>负责人申报；</w:t>
            </w:r>
          </w:p>
          <w:p>
            <w:pPr>
              <w:numPr>
                <w:ilvl w:val="0"/>
                <w:numId w:val="0"/>
              </w:numPr>
              <w:spacing w:line="360" w:lineRule="auto"/>
              <w:ind w:leftChars="0"/>
              <w:rPr>
                <w:rFonts w:hint="eastAsia" w:ascii="微软雅黑" w:hAnsi="微软雅黑" w:eastAsia="微软雅黑" w:cs="微软雅黑"/>
                <w:color w:val="4B4B4B"/>
                <w:szCs w:val="21"/>
                <w:shd w:val="clear" w:color="auto" w:fill="FFFFFF"/>
                <w:lang w:val="en-US" w:eastAsia="zh-CN"/>
              </w:rPr>
            </w:pPr>
            <w:r>
              <w:rPr>
                <w:rFonts w:hint="eastAsia" w:ascii="微软雅黑" w:hAnsi="微软雅黑" w:eastAsia="微软雅黑" w:cs="微软雅黑"/>
                <w:color w:val="4B4B4B"/>
                <w:szCs w:val="21"/>
                <w:shd w:val="clear" w:color="auto" w:fill="FFFFFF"/>
                <w:lang w:val="en-US" w:eastAsia="zh-CN"/>
              </w:rPr>
              <w:t>建立混合式教学工作发展中心，帮助</w:t>
            </w:r>
            <w:r>
              <w:rPr>
                <w:rFonts w:hint="default" w:ascii="微软雅黑" w:hAnsi="微软雅黑" w:eastAsia="微软雅黑" w:cs="微软雅黑"/>
                <w:color w:val="4B4B4B"/>
                <w:szCs w:val="21"/>
                <w:shd w:val="clear" w:color="auto" w:fill="FFFFFF"/>
                <w:lang w:val="en-US" w:eastAsia="zh-CN"/>
              </w:rPr>
              <w:t>教师梳理信息化教学的知识脉络、拓展</w:t>
            </w:r>
            <w:r>
              <w:rPr>
                <w:rFonts w:hint="eastAsia" w:ascii="微软雅黑" w:hAnsi="微软雅黑" w:eastAsia="微软雅黑" w:cs="微软雅黑"/>
                <w:color w:val="4B4B4B"/>
                <w:szCs w:val="21"/>
                <w:shd w:val="clear" w:color="auto" w:fill="FFFFFF"/>
                <w:lang w:val="en-US" w:eastAsia="zh-CN"/>
              </w:rPr>
              <w:t>混合式</w:t>
            </w:r>
            <w:r>
              <w:rPr>
                <w:rFonts w:hint="default" w:ascii="微软雅黑" w:hAnsi="微软雅黑" w:eastAsia="微软雅黑" w:cs="微软雅黑"/>
                <w:color w:val="4B4B4B"/>
                <w:szCs w:val="21"/>
                <w:shd w:val="clear" w:color="auto" w:fill="FFFFFF"/>
                <w:lang w:val="en-US" w:eastAsia="zh-CN"/>
              </w:rPr>
              <w:t>教学的认知维度、掌握</w:t>
            </w:r>
            <w:r>
              <w:rPr>
                <w:rFonts w:hint="eastAsia" w:ascii="微软雅黑" w:hAnsi="微软雅黑" w:eastAsia="微软雅黑" w:cs="微软雅黑"/>
                <w:color w:val="4B4B4B"/>
                <w:szCs w:val="21"/>
                <w:shd w:val="clear" w:color="auto" w:fill="FFFFFF"/>
                <w:lang w:val="en-US" w:eastAsia="zh-CN"/>
              </w:rPr>
              <w:t>混合式</w:t>
            </w:r>
            <w:r>
              <w:rPr>
                <w:rFonts w:hint="default" w:ascii="微软雅黑" w:hAnsi="微软雅黑" w:eastAsia="微软雅黑" w:cs="微软雅黑"/>
                <w:color w:val="4B4B4B"/>
                <w:szCs w:val="21"/>
                <w:shd w:val="clear" w:color="auto" w:fill="FFFFFF"/>
                <w:lang w:val="en-US" w:eastAsia="zh-CN"/>
              </w:rPr>
              <w:t>教学的必要技能</w:t>
            </w:r>
            <w:r>
              <w:rPr>
                <w:rFonts w:hint="eastAsia" w:ascii="微软雅黑" w:hAnsi="微软雅黑" w:eastAsia="微软雅黑" w:cs="微软雅黑"/>
                <w:color w:val="4B4B4B"/>
                <w:szCs w:val="21"/>
                <w:shd w:val="clear" w:color="auto" w:fill="FFFFFF"/>
                <w:lang w:val="en-US" w:eastAsia="zh-CN"/>
              </w:rPr>
              <w:t>，达到混合式金课建设需要具备的能力。项目内容包括：</w:t>
            </w:r>
          </w:p>
          <w:p>
            <w:pPr>
              <w:numPr>
                <w:ilvl w:val="0"/>
                <w:numId w:val="9"/>
              </w:numPr>
              <w:spacing w:line="360" w:lineRule="auto"/>
              <w:ind w:leftChars="0"/>
              <w:rPr>
                <w:rFonts w:hint="eastAsia" w:ascii="微软雅黑" w:hAnsi="微软雅黑" w:eastAsia="微软雅黑" w:cs="微软雅黑"/>
                <w:color w:val="4B4B4B"/>
                <w:szCs w:val="21"/>
                <w:shd w:val="clear" w:color="auto" w:fill="FFFFFF"/>
                <w:lang w:val="en-US" w:eastAsia="zh-CN"/>
              </w:rPr>
            </w:pPr>
            <w:r>
              <w:rPr>
                <w:rFonts w:hint="eastAsia" w:ascii="微软雅黑" w:hAnsi="微软雅黑" w:eastAsia="微软雅黑" w:cs="微软雅黑"/>
                <w:color w:val="4B4B4B"/>
                <w:szCs w:val="21"/>
                <w:shd w:val="clear" w:color="auto" w:fill="FFFFFF"/>
                <w:lang w:val="en-US" w:eastAsia="zh-CN"/>
              </w:rPr>
              <w:t>建立混合式教学工作发展中心；</w:t>
            </w:r>
          </w:p>
          <w:p>
            <w:pPr>
              <w:numPr>
                <w:ilvl w:val="0"/>
                <w:numId w:val="9"/>
              </w:numPr>
              <w:spacing w:line="360" w:lineRule="auto"/>
              <w:ind w:leftChars="0"/>
              <w:rPr>
                <w:rFonts w:hint="default" w:ascii="微软雅黑" w:hAnsi="微软雅黑" w:eastAsia="微软雅黑" w:cs="微软雅黑"/>
                <w:color w:val="4B4B4B"/>
                <w:szCs w:val="21"/>
                <w:shd w:val="clear" w:color="auto" w:fill="FFFFFF"/>
                <w:lang w:val="en-US" w:eastAsia="zh-CN"/>
              </w:rPr>
            </w:pPr>
            <w:r>
              <w:rPr>
                <w:rFonts w:hint="eastAsia" w:ascii="微软雅黑" w:hAnsi="微软雅黑" w:eastAsia="微软雅黑" w:cs="微软雅黑"/>
                <w:color w:val="000000" w:themeColor="text1"/>
                <w:szCs w:val="21"/>
                <w:shd w:val="clear" w:color="auto" w:fill="FFFFFF"/>
                <w:lang w:val="en-US" w:eastAsia="zh-CN"/>
              </w:rPr>
              <w:t>至少开展2-3次</w:t>
            </w:r>
            <w:r>
              <w:rPr>
                <w:rFonts w:hint="eastAsia" w:ascii="微软雅黑" w:hAnsi="微软雅黑" w:eastAsia="微软雅黑" w:cs="微软雅黑"/>
                <w:color w:val="000000" w:themeColor="text1"/>
                <w:szCs w:val="21"/>
                <w:shd w:val="clear" w:color="auto" w:fill="FFFFFF"/>
              </w:rPr>
              <w:t>移动教学师资</w:t>
            </w:r>
            <w:r>
              <w:rPr>
                <w:rFonts w:hint="eastAsia" w:ascii="微软雅黑" w:hAnsi="微软雅黑" w:eastAsia="微软雅黑" w:cs="微软雅黑"/>
                <w:color w:val="000000" w:themeColor="text1"/>
                <w:szCs w:val="21"/>
                <w:shd w:val="clear" w:color="auto" w:fill="FFFFFF"/>
                <w:lang w:val="en-US" w:eastAsia="zh-CN"/>
              </w:rPr>
              <w:t>培训</w:t>
            </w:r>
            <w:r>
              <w:rPr>
                <w:rFonts w:hint="eastAsia" w:ascii="微软雅黑" w:hAnsi="微软雅黑" w:eastAsia="微软雅黑" w:cs="微软雅黑"/>
                <w:color w:val="000000" w:themeColor="text1"/>
                <w:szCs w:val="21"/>
                <w:shd w:val="clear" w:color="auto" w:fill="FFFFFF"/>
              </w:rPr>
              <w:t>；</w:t>
            </w:r>
          </w:p>
          <w:p>
            <w:pPr>
              <w:numPr>
                <w:ilvl w:val="0"/>
                <w:numId w:val="9"/>
              </w:numPr>
              <w:spacing w:line="360" w:lineRule="auto"/>
              <w:ind w:leftChars="0"/>
              <w:rPr>
                <w:rFonts w:hint="default" w:ascii="微软雅黑" w:hAnsi="微软雅黑" w:eastAsia="微软雅黑" w:cs="微软雅黑"/>
                <w:color w:val="4B4B4B"/>
                <w:szCs w:val="21"/>
                <w:shd w:val="clear" w:color="auto" w:fill="FFFFFF"/>
                <w:lang w:val="en-US" w:eastAsia="zh-CN"/>
              </w:rPr>
            </w:pPr>
            <w:r>
              <w:rPr>
                <w:rFonts w:hint="eastAsia" w:ascii="微软雅黑" w:hAnsi="微软雅黑" w:eastAsia="微软雅黑" w:cs="微软雅黑"/>
                <w:color w:val="000000" w:themeColor="text1"/>
                <w:szCs w:val="21"/>
                <w:shd w:val="clear" w:color="auto" w:fill="FFFFFF"/>
                <w:lang w:val="en-US" w:eastAsia="zh-CN"/>
              </w:rPr>
              <w:t>组织一场校内教师信息化能力大赛；</w:t>
            </w:r>
          </w:p>
        </w:tc>
      </w:tr>
    </w:tbl>
    <w:p>
      <w:pPr>
        <w:widowControl/>
        <w:spacing w:line="360" w:lineRule="auto"/>
        <w:jc w:val="left"/>
        <w:rPr>
          <w:rFonts w:hint="eastAsia" w:ascii="微软雅黑" w:hAnsi="微软雅黑" w:eastAsia="微软雅黑" w:cs="微软雅黑"/>
          <w:color w:val="000000" w:themeColor="text1"/>
          <w:kern w:val="0"/>
          <w:szCs w:val="21"/>
        </w:rPr>
      </w:pPr>
    </w:p>
    <w:p>
      <w:pPr>
        <w:widowControl/>
        <w:spacing w:line="360" w:lineRule="auto"/>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通过上述课程体系的整体培训，结合移动教学云的理念、方法与案例，基于移动教学的翻转课堂、混合式教学设计与实践，帮助教师达成如下目标：</w:t>
      </w:r>
    </w:p>
    <w:p>
      <w:pPr>
        <w:pStyle w:val="11"/>
        <w:widowControl/>
        <w:numPr>
          <w:ilvl w:val="0"/>
          <w:numId w:val="10"/>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熟练掌握移动教学资源的建设与创新方式、移动教学平台的使用方法；</w:t>
      </w:r>
    </w:p>
    <w:p>
      <w:pPr>
        <w:pStyle w:val="11"/>
        <w:widowControl/>
        <w:numPr>
          <w:ilvl w:val="0"/>
          <w:numId w:val="10"/>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深入理解翻转课堂、混合式教学、行动教学等新型教学法的理念；</w:t>
      </w:r>
    </w:p>
    <w:p>
      <w:pPr>
        <w:pStyle w:val="11"/>
        <w:widowControl/>
        <w:numPr>
          <w:ilvl w:val="0"/>
          <w:numId w:val="10"/>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深入实践并应用新型教学法，改造自己的教学模式和教学方法；</w:t>
      </w:r>
    </w:p>
    <w:p>
      <w:pPr>
        <w:pStyle w:val="11"/>
        <w:widowControl/>
        <w:numPr>
          <w:ilvl w:val="0"/>
          <w:numId w:val="10"/>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lang w:val="en-US" w:eastAsia="zh-CN"/>
        </w:rPr>
        <w:t>深入结合教学应用，实现“混合式金课”的建设；</w:t>
      </w:r>
    </w:p>
    <w:p>
      <w:pPr>
        <w:pStyle w:val="11"/>
        <w:widowControl/>
        <w:numPr>
          <w:ilvl w:val="0"/>
          <w:numId w:val="10"/>
        </w:numPr>
        <w:spacing w:line="360" w:lineRule="auto"/>
        <w:ind w:firstLineChars="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通过培训，应用新型教学方法进行自己所教课程的教学实践；</w:t>
      </w:r>
    </w:p>
    <w:p>
      <w:pPr>
        <w:pStyle w:val="11"/>
        <w:widowControl/>
        <w:numPr>
          <w:ilvl w:val="0"/>
          <w:numId w:val="0"/>
        </w:numPr>
        <w:spacing w:line="360" w:lineRule="auto"/>
        <w:ind w:leftChars="0"/>
        <w:jc w:val="left"/>
        <w:rPr>
          <w:rFonts w:hint="eastAsia" w:ascii="微软雅黑" w:hAnsi="微软雅黑" w:eastAsia="微软雅黑" w:cs="微软雅黑"/>
          <w:kern w:val="0"/>
          <w:szCs w:val="21"/>
        </w:rPr>
      </w:pP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2.3申报条件</w:t>
      </w:r>
    </w:p>
    <w:p>
      <w:pPr>
        <w:pStyle w:val="11"/>
        <w:numPr>
          <w:ilvl w:val="0"/>
          <w:numId w:val="11"/>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项目申报人为院校，由院校教务处、教师发展中心、人事处等一线教师培训管理部门</w:t>
      </w:r>
      <w:r>
        <w:rPr>
          <w:rFonts w:hint="eastAsia" w:ascii="微软雅黑" w:hAnsi="微软雅黑" w:eastAsia="微软雅黑" w:cs="微软雅黑"/>
          <w:szCs w:val="21"/>
          <w:lang w:val="en-US" w:eastAsia="zh-CN"/>
        </w:rPr>
        <w:t>负责人</w:t>
      </w:r>
      <w:r>
        <w:rPr>
          <w:rFonts w:hint="eastAsia" w:ascii="微软雅黑" w:hAnsi="微软雅黑" w:eastAsia="微软雅黑" w:cs="微软雅黑"/>
          <w:szCs w:val="21"/>
        </w:rPr>
        <w:t>递交申请书；</w:t>
      </w:r>
    </w:p>
    <w:p>
      <w:pPr>
        <w:pStyle w:val="11"/>
        <w:numPr>
          <w:ilvl w:val="0"/>
          <w:numId w:val="11"/>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学校领导应积极支持教学创新和人才培养，推进高校专业综合改革，优先考虑具有创新发展思路的试点合作院校；</w:t>
      </w:r>
    </w:p>
    <w:p>
      <w:pPr>
        <w:widowControl/>
        <w:numPr>
          <w:ilvl w:val="0"/>
          <w:numId w:val="11"/>
        </w:numPr>
        <w:spacing w:before="192" w:line="360" w:lineRule="auto"/>
        <w:jc w:val="left"/>
        <w:rPr>
          <w:rFonts w:hint="eastAsia" w:ascii="微软雅黑" w:hAnsi="微软雅黑" w:eastAsia="微软雅黑" w:cs="微软雅黑"/>
          <w:szCs w:val="21"/>
        </w:rPr>
      </w:pPr>
      <w:r>
        <w:rPr>
          <w:rFonts w:hint="eastAsia" w:ascii="微软雅黑" w:hAnsi="微软雅黑" w:eastAsia="微软雅黑" w:cs="微软雅黑"/>
          <w:szCs w:val="21"/>
        </w:rPr>
        <w:t>确保有足够的时间按时完成项目的建设和交付，能够合理计划和安排“院校整体师资信息化教学能力提升计划”，每个院校师资培训项目原则</w:t>
      </w:r>
      <w:r>
        <w:rPr>
          <w:rFonts w:hint="eastAsia" w:ascii="微软雅黑" w:hAnsi="微软雅黑" w:eastAsia="微软雅黑" w:cs="微软雅黑"/>
          <w:szCs w:val="21"/>
          <w:lang w:val="en-US" w:eastAsia="zh-CN"/>
        </w:rPr>
        <w:t>上</w:t>
      </w:r>
      <w:r>
        <w:rPr>
          <w:rFonts w:hint="eastAsia" w:ascii="微软雅黑" w:hAnsi="微软雅黑" w:eastAsia="微软雅黑" w:cs="微软雅黑"/>
          <w:szCs w:val="21"/>
        </w:rPr>
        <w:t>实施</w:t>
      </w:r>
      <w:r>
        <w:rPr>
          <w:rFonts w:hint="eastAsia" w:ascii="微软雅黑" w:hAnsi="微软雅黑" w:eastAsia="微软雅黑" w:cs="微软雅黑"/>
          <w:szCs w:val="21"/>
          <w:lang w:val="en-US" w:eastAsia="zh-CN"/>
        </w:rPr>
        <w:t>周期</w:t>
      </w:r>
      <w:r>
        <w:rPr>
          <w:rFonts w:hint="eastAsia" w:ascii="微软雅黑" w:hAnsi="微软雅黑" w:eastAsia="微软雅黑" w:cs="微软雅黑"/>
          <w:szCs w:val="21"/>
        </w:rPr>
        <w:t>为一年</w:t>
      </w:r>
      <w:r>
        <w:rPr>
          <w:rFonts w:hint="eastAsia" w:ascii="微软雅黑" w:hAnsi="微软雅黑" w:eastAsia="微软雅黑" w:cs="微软雅黑"/>
          <w:szCs w:val="21"/>
          <w:lang w:eastAsia="zh-CN"/>
        </w:rPr>
        <w:t>；</w:t>
      </w:r>
    </w:p>
    <w:p>
      <w:pPr>
        <w:pStyle w:val="11"/>
        <w:numPr>
          <w:ilvl w:val="0"/>
          <w:numId w:val="11"/>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学校</w:t>
      </w:r>
      <w:r>
        <w:rPr>
          <w:rFonts w:hint="eastAsia" w:ascii="微软雅黑" w:hAnsi="微软雅黑" w:eastAsia="微软雅黑" w:cs="微软雅黑"/>
          <w:szCs w:val="21"/>
          <w:lang w:val="en-US" w:eastAsia="zh-CN"/>
        </w:rPr>
        <w:t>每次</w:t>
      </w:r>
      <w:r>
        <w:rPr>
          <w:rFonts w:hint="eastAsia" w:ascii="微软雅黑" w:hAnsi="微软雅黑" w:eastAsia="微软雅黑" w:cs="微软雅黑"/>
          <w:szCs w:val="21"/>
        </w:rPr>
        <w:t>参训总人数不得小于</w:t>
      </w:r>
      <w:r>
        <w:rPr>
          <w:rFonts w:hint="eastAsia" w:ascii="微软雅黑" w:hAnsi="微软雅黑" w:eastAsia="微软雅黑" w:cs="微软雅黑"/>
          <w:szCs w:val="21"/>
          <w:lang w:val="en-US" w:eastAsia="zh-CN"/>
        </w:rPr>
        <w:t>30~5</w:t>
      </w:r>
      <w:r>
        <w:rPr>
          <w:rFonts w:hint="eastAsia" w:ascii="微软雅黑" w:hAnsi="微软雅黑" w:eastAsia="微软雅黑" w:cs="微软雅黑"/>
          <w:szCs w:val="21"/>
        </w:rPr>
        <w:t>0 人，除本校教师外，允许周边院校教师参加培训（需由承办学校向周边学校发培训通知）。</w:t>
      </w:r>
    </w:p>
    <w:p>
      <w:pPr>
        <w:pStyle w:val="11"/>
        <w:numPr>
          <w:ilvl w:val="0"/>
          <w:numId w:val="11"/>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由力拓科技公司提供师资</w:t>
      </w:r>
      <w:r>
        <w:rPr>
          <w:rFonts w:hint="eastAsia" w:ascii="微软雅黑" w:hAnsi="微软雅黑" w:eastAsia="微软雅黑" w:cs="微软雅黑"/>
          <w:szCs w:val="21"/>
          <w:lang w:val="en-US" w:eastAsia="zh-CN"/>
        </w:rPr>
        <w:t>培训方案</w:t>
      </w:r>
      <w:r>
        <w:rPr>
          <w:rFonts w:hint="eastAsia" w:ascii="微软雅黑" w:hAnsi="微软雅黑" w:eastAsia="微软雅黑" w:cs="微软雅黑"/>
          <w:szCs w:val="21"/>
        </w:rPr>
        <w:t>，学校负责组织培训人员、提供场地和设施；</w:t>
      </w:r>
    </w:p>
    <w:p>
      <w:pPr>
        <w:pStyle w:val="11"/>
        <w:numPr>
          <w:ilvl w:val="0"/>
          <w:numId w:val="0"/>
        </w:numPr>
        <w:spacing w:line="360" w:lineRule="auto"/>
        <w:ind w:leftChars="0"/>
        <w:rPr>
          <w:rFonts w:hint="eastAsia" w:ascii="微软雅黑" w:hAnsi="微软雅黑" w:eastAsia="微软雅黑" w:cs="微软雅黑"/>
          <w:szCs w:val="21"/>
        </w:rPr>
      </w:pP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2.4支持办法</w:t>
      </w:r>
    </w:p>
    <w:p>
      <w:pPr>
        <w:pStyle w:val="11"/>
        <w:numPr>
          <w:ilvl w:val="0"/>
          <w:numId w:val="12"/>
        </w:numPr>
        <w:spacing w:line="360" w:lineRule="auto"/>
        <w:ind w:firstLineChars="0"/>
        <w:rPr>
          <w:rFonts w:hint="eastAsia" w:ascii="微软雅黑" w:hAnsi="微软雅黑" w:eastAsia="微软雅黑" w:cs="微软雅黑"/>
          <w:color w:val="auto"/>
          <w:szCs w:val="21"/>
        </w:rPr>
      </w:pPr>
      <w:r>
        <w:rPr>
          <w:rFonts w:hint="eastAsia" w:ascii="微软雅黑" w:hAnsi="微软雅黑" w:eastAsia="微软雅黑" w:cs="微软雅黑"/>
          <w:szCs w:val="21"/>
        </w:rPr>
        <w:t>以申报合作院校为培训承担单位，辐射周边院校青年教师共同参加培训，根据各合作院校实际情况适时调整培训计划，院校负责灵活组织相关人员参训。力拓科技公司</w:t>
      </w:r>
      <w:r>
        <w:rPr>
          <w:rFonts w:hint="eastAsia" w:ascii="微软雅黑" w:hAnsi="微软雅黑" w:eastAsia="微软雅黑" w:cs="微软雅黑"/>
          <w:szCs w:val="21"/>
          <w:lang w:val="en-US" w:eastAsia="zh-CN"/>
        </w:rPr>
        <w:t>将根据学校师资培训需求提供多样化的培训方案</w:t>
      </w:r>
      <w:r>
        <w:rPr>
          <w:rFonts w:hint="eastAsia" w:ascii="微软雅黑" w:hAnsi="微软雅黑" w:eastAsia="微软雅黑" w:cs="微软雅黑"/>
          <w:szCs w:val="21"/>
        </w:rPr>
        <w:t>。对于师资培训条件较好</w:t>
      </w:r>
      <w:r>
        <w:rPr>
          <w:rFonts w:hint="eastAsia" w:ascii="微软雅黑" w:hAnsi="微软雅黑" w:eastAsia="微软雅黑" w:cs="微软雅黑"/>
          <w:color w:val="auto"/>
          <w:szCs w:val="21"/>
        </w:rPr>
        <w:t>的合作院校，力拓科技愿意和其合作建立长期师资培训基地，开展深度的校企合作；</w:t>
      </w:r>
    </w:p>
    <w:p>
      <w:pPr>
        <w:pStyle w:val="11"/>
        <w:numPr>
          <w:ilvl w:val="0"/>
          <w:numId w:val="12"/>
        </w:numPr>
        <w:spacing w:line="360" w:lineRule="auto"/>
        <w:ind w:firstLineChars="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力拓科技公司为院校提供信息化实践平台</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为每个参训教师</w:t>
      </w:r>
      <w:r>
        <w:rPr>
          <w:rFonts w:hint="eastAsia" w:ascii="微软雅黑" w:hAnsi="微软雅黑" w:eastAsia="微软雅黑" w:cs="微软雅黑"/>
          <w:color w:val="auto"/>
          <w:szCs w:val="21"/>
        </w:rPr>
        <w:t>开通</w:t>
      </w:r>
      <w:r>
        <w:rPr>
          <w:rFonts w:hint="eastAsia" w:ascii="微软雅黑" w:hAnsi="微软雅黑" w:eastAsia="微软雅黑" w:cs="微软雅黑"/>
          <w:color w:val="auto"/>
          <w:szCs w:val="21"/>
          <w:lang w:val="en-US" w:eastAsia="zh-CN"/>
        </w:rPr>
        <w:t>线上教学</w:t>
      </w:r>
      <w:r>
        <w:rPr>
          <w:rFonts w:hint="eastAsia" w:ascii="微软雅黑" w:hAnsi="微软雅黑" w:eastAsia="微软雅黑" w:cs="微软雅黑"/>
          <w:color w:val="auto"/>
          <w:szCs w:val="21"/>
        </w:rPr>
        <w:t>账号</w:t>
      </w:r>
      <w:r>
        <w:rPr>
          <w:rFonts w:hint="eastAsia" w:ascii="微软雅黑" w:hAnsi="微软雅黑" w:eastAsia="微软雅黑" w:cs="微软雅黑"/>
          <w:color w:val="auto"/>
          <w:szCs w:val="21"/>
          <w:lang w:eastAsia="zh-CN"/>
        </w:rPr>
        <w:t>。</w:t>
      </w:r>
    </w:p>
    <w:p>
      <w:pPr>
        <w:pStyle w:val="11"/>
        <w:numPr>
          <w:ilvl w:val="0"/>
          <w:numId w:val="12"/>
        </w:numPr>
        <w:spacing w:line="360" w:lineRule="auto"/>
        <w:ind w:firstLineChars="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根据培训方案</w:t>
      </w:r>
      <w:r>
        <w:rPr>
          <w:rFonts w:hint="eastAsia" w:ascii="微软雅黑" w:hAnsi="微软雅黑" w:eastAsia="微软雅黑" w:cs="微软雅黑"/>
          <w:color w:val="auto"/>
          <w:szCs w:val="21"/>
        </w:rPr>
        <w:t>，力拓科技公司</w:t>
      </w:r>
      <w:r>
        <w:rPr>
          <w:rFonts w:hint="eastAsia" w:ascii="微软雅黑" w:hAnsi="微软雅黑" w:eastAsia="微软雅黑" w:cs="微软雅黑"/>
          <w:color w:val="auto"/>
          <w:szCs w:val="21"/>
          <w:lang w:val="en-US" w:eastAsia="zh-CN"/>
        </w:rPr>
        <w:t>筛选匹配</w:t>
      </w:r>
      <w:r>
        <w:rPr>
          <w:rFonts w:hint="eastAsia" w:ascii="微软雅黑" w:hAnsi="微软雅黑" w:eastAsia="微软雅黑" w:cs="微软雅黑"/>
          <w:color w:val="auto"/>
          <w:szCs w:val="21"/>
        </w:rPr>
        <w:t>经验丰富的名师和专家</w:t>
      </w:r>
      <w:r>
        <w:rPr>
          <w:rFonts w:hint="eastAsia" w:ascii="微软雅黑" w:hAnsi="微软雅黑" w:eastAsia="微软雅黑" w:cs="微软雅黑"/>
          <w:color w:val="auto"/>
          <w:szCs w:val="21"/>
          <w:lang w:val="en-US" w:eastAsia="zh-CN"/>
        </w:rPr>
        <w:t>给到学校参考</w:t>
      </w:r>
      <w:r>
        <w:rPr>
          <w:rFonts w:hint="eastAsia" w:ascii="微软雅黑" w:hAnsi="微软雅黑" w:eastAsia="微软雅黑" w:cs="微软雅黑"/>
          <w:color w:val="auto"/>
          <w:szCs w:val="21"/>
          <w:lang w:eastAsia="zh-CN"/>
        </w:rPr>
        <w:t>。</w:t>
      </w:r>
    </w:p>
    <w:p>
      <w:pPr>
        <w:pStyle w:val="11"/>
        <w:numPr>
          <w:ilvl w:val="0"/>
          <w:numId w:val="12"/>
        </w:numPr>
        <w:spacing w:line="360" w:lineRule="auto"/>
        <w:ind w:firstLineChars="0"/>
        <w:rPr>
          <w:rFonts w:asciiTheme="minorEastAsia" w:hAnsiTheme="minorEastAsia"/>
          <w:b/>
          <w:sz w:val="24"/>
          <w:szCs w:val="24"/>
        </w:rPr>
      </w:pPr>
      <w:r>
        <w:rPr>
          <w:rFonts w:hint="eastAsia" w:ascii="微软雅黑" w:hAnsi="微软雅黑" w:eastAsia="微软雅黑" w:cs="微软雅黑"/>
          <w:color w:val="auto"/>
          <w:szCs w:val="21"/>
          <w:lang w:val="en-US" w:eastAsia="zh-CN"/>
        </w:rPr>
        <w:t>建设立线上学习课堂，</w:t>
      </w:r>
      <w:r>
        <w:rPr>
          <w:rFonts w:hint="eastAsia" w:ascii="微软雅黑" w:hAnsi="微软雅黑" w:eastAsia="微软雅黑" w:cs="微软雅黑"/>
          <w:color w:val="auto"/>
          <w:szCs w:val="21"/>
        </w:rPr>
        <w:t>通过线上课堂，不定期为培训对象分享信息化教学内容、操作指引、专家经验等内容，方便教师随时掌握最新的动态。</w:t>
      </w:r>
    </w:p>
    <w:p>
      <w:pPr>
        <w:pStyle w:val="11"/>
        <w:numPr>
          <w:ilvl w:val="0"/>
          <w:numId w:val="12"/>
        </w:numPr>
        <w:spacing w:line="360" w:lineRule="auto"/>
        <w:ind w:firstLineChars="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专属指导师服务，针对平台实战提供专属的操作指导师，跟进每个教师的使用情况及对其进行指导，方便教师更快速进行应用操作及疑问解答。</w:t>
      </w:r>
    </w:p>
    <w:p>
      <w:pPr>
        <w:pStyle w:val="11"/>
        <w:numPr>
          <w:ilvl w:val="0"/>
          <w:numId w:val="12"/>
        </w:numPr>
        <w:spacing w:line="360" w:lineRule="auto"/>
        <w:ind w:firstLineChars="0"/>
      </w:pPr>
      <w:r>
        <w:rPr>
          <w:rFonts w:hint="eastAsia" w:ascii="微软雅黑" w:hAnsi="微软雅黑" w:eastAsia="微软雅黑" w:cs="微软雅黑"/>
          <w:szCs w:val="21"/>
        </w:rPr>
        <w:t>在项目结束之际，力拓科技公司将邀请所有入选项目的院校主要负责老师参加项目总结和经验分享研讨会。目的是对项目进行总结，巩固建设成果，并为公开共享建设成果给所有学校做准备。</w:t>
      </w:r>
    </w:p>
    <w:p>
      <w:pPr>
        <w:pStyle w:val="11"/>
        <w:numPr>
          <w:ilvl w:val="0"/>
          <w:numId w:val="12"/>
        </w:numPr>
        <w:spacing w:line="360" w:lineRule="auto"/>
        <w:ind w:firstLineChars="0"/>
        <w:rPr>
          <w:rFonts w:hint="eastAsia" w:ascii="微软雅黑" w:hAnsi="微软雅黑" w:eastAsia="微软雅黑" w:cs="微软雅黑"/>
          <w:szCs w:val="21"/>
        </w:rPr>
      </w:pPr>
      <w:r>
        <w:rPr>
          <w:rFonts w:hint="eastAsia" w:ascii="微软雅黑" w:hAnsi="微软雅黑" w:eastAsia="微软雅黑" w:cs="微软雅黑"/>
          <w:szCs w:val="21"/>
        </w:rPr>
        <w:t>项目建设完成并经收通过后，</w:t>
      </w:r>
      <w:r>
        <w:rPr>
          <w:rFonts w:hint="eastAsia" w:ascii="微软雅黑" w:hAnsi="微软雅黑" w:eastAsia="微软雅黑" w:cs="微软雅黑"/>
          <w:szCs w:val="21"/>
          <w:lang w:val="en-US" w:eastAsia="zh-CN"/>
        </w:rPr>
        <w:t>经</w:t>
      </w:r>
      <w:r>
        <w:rPr>
          <w:rFonts w:hint="eastAsia" w:ascii="微软雅黑" w:hAnsi="微软雅黑" w:eastAsia="微软雅黑" w:cs="微软雅黑"/>
          <w:szCs w:val="21"/>
        </w:rPr>
        <w:t xml:space="preserve">省教育厅审核，审核通过的项目参照认定为省级质量工程项目；校企合作中产生的优秀项目成果，准予联合申报省级教学成果奖。 </w:t>
      </w:r>
    </w:p>
    <w:p>
      <w:pPr>
        <w:pStyle w:val="11"/>
        <w:numPr>
          <w:ilvl w:val="0"/>
          <w:numId w:val="0"/>
        </w:numPr>
        <w:spacing w:line="360" w:lineRule="auto"/>
        <w:ind w:leftChars="0"/>
        <w:rPr>
          <w:rFonts w:hint="eastAsia" w:ascii="微软雅黑" w:hAnsi="微软雅黑" w:eastAsia="微软雅黑" w:cs="微软雅黑"/>
          <w:szCs w:val="21"/>
        </w:rPr>
      </w:pPr>
    </w:p>
    <w:p>
      <w:pPr>
        <w:pStyle w:val="11"/>
        <w:numPr>
          <w:ilvl w:val="0"/>
          <w:numId w:val="0"/>
        </w:numPr>
        <w:spacing w:line="360" w:lineRule="auto"/>
        <w:ind w:leftChars="0"/>
        <w:rPr>
          <w:rFonts w:hint="eastAsia" w:ascii="微软雅黑" w:hAnsi="微软雅黑" w:eastAsia="微软雅黑" w:cs="微软雅黑"/>
          <w:szCs w:val="21"/>
        </w:rPr>
      </w:pPr>
    </w:p>
    <w:p>
      <w:pPr>
        <w:spacing w:line="360" w:lineRule="auto"/>
        <w:rPr>
          <w:rFonts w:hint="eastAsia" w:ascii="微软雅黑" w:hAnsi="微软雅黑" w:eastAsia="微软雅黑" w:cs="微软雅黑"/>
          <w:b/>
          <w:szCs w:val="21"/>
        </w:rPr>
      </w:pPr>
      <w:r>
        <w:rPr>
          <w:rFonts w:hint="eastAsia" w:ascii="微软雅黑" w:hAnsi="微软雅黑" w:eastAsia="微软雅黑" w:cs="微软雅黑"/>
          <w:b/>
          <w:szCs w:val="21"/>
        </w:rPr>
        <w:t>2.5 申请办法</w:t>
      </w:r>
    </w:p>
    <w:p>
      <w:pPr>
        <w:widowControl/>
        <w:spacing w:line="360" w:lineRule="auto"/>
        <w:ind w:firstLine="420" w:firstLineChars="200"/>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项目申报者应填写不同项目方向对应的《力拓科技公司产学合作移动教学课程综合改革项目申报表》。项目申报人须在2019年</w:t>
      </w:r>
      <w:r>
        <w:rPr>
          <w:rFonts w:hint="eastAsia" w:ascii="微软雅黑" w:hAnsi="微软雅黑" w:eastAsia="微软雅黑" w:cs="微软雅黑"/>
          <w:kern w:val="0"/>
          <w:szCs w:val="21"/>
          <w:lang w:val="en-US" w:eastAsia="zh-CN"/>
        </w:rPr>
        <w:t>10</w:t>
      </w:r>
      <w:r>
        <w:rPr>
          <w:rFonts w:hint="eastAsia" w:ascii="微软雅黑" w:hAnsi="微软雅黑" w:eastAsia="微软雅黑" w:cs="微软雅黑"/>
          <w:kern w:val="0"/>
          <w:szCs w:val="21"/>
        </w:rPr>
        <w:t>月2</w:t>
      </w:r>
      <w:r>
        <w:rPr>
          <w:rFonts w:hint="eastAsia" w:ascii="微软雅黑" w:hAnsi="微软雅黑" w:eastAsia="微软雅黑" w:cs="微软雅黑"/>
          <w:kern w:val="0"/>
          <w:szCs w:val="21"/>
          <w:lang w:val="en-US" w:eastAsia="zh-CN"/>
        </w:rPr>
        <w:t>7</w:t>
      </w:r>
      <w:r>
        <w:rPr>
          <w:rFonts w:hint="eastAsia" w:ascii="微软雅黑" w:hAnsi="微软雅黑" w:eastAsia="微软雅黑" w:cs="微软雅黑"/>
          <w:kern w:val="0"/>
          <w:szCs w:val="21"/>
        </w:rPr>
        <w:t>日前将加盖院系公章的申请书形成 PDF 格式电子文档（可扫描，可直接使用电子公章，无需提供纸质文档），并发送至：</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"mailto:2355777988@qq.com" </w:instrText>
      </w:r>
      <w:r>
        <w:rPr>
          <w:rFonts w:hint="eastAsia" w:ascii="微软雅黑" w:hAnsi="微软雅黑" w:eastAsia="微软雅黑" w:cs="微软雅黑"/>
        </w:rPr>
        <w:fldChar w:fldCharType="separate"/>
      </w:r>
      <w:r>
        <w:rPr>
          <w:rStyle w:val="10"/>
          <w:rFonts w:hint="eastAsia" w:ascii="微软雅黑" w:hAnsi="微软雅黑" w:eastAsia="微软雅黑" w:cs="微软雅黑"/>
          <w:kern w:val="0"/>
          <w:szCs w:val="21"/>
        </w:rPr>
        <w:t>2355747650@qq.com</w:t>
      </w:r>
      <w:r>
        <w:rPr>
          <w:rStyle w:val="10"/>
          <w:rFonts w:hint="eastAsia" w:ascii="微软雅黑" w:hAnsi="微软雅黑" w:eastAsia="微软雅黑" w:cs="微软雅黑"/>
          <w:kern w:val="0"/>
          <w:szCs w:val="21"/>
        </w:rPr>
        <w:fldChar w:fldCharType="end"/>
      </w:r>
      <w:r>
        <w:rPr>
          <w:rFonts w:hint="eastAsia" w:ascii="微软雅黑" w:hAnsi="微软雅黑" w:eastAsia="微软雅黑" w:cs="微软雅黑"/>
          <w:kern w:val="0"/>
          <w:szCs w:val="21"/>
        </w:rPr>
        <w:t>，联系人：陈玲，</w:t>
      </w:r>
      <w:r>
        <w:rPr>
          <w:rFonts w:hint="eastAsia" w:ascii="微软雅黑" w:hAnsi="微软雅黑" w:eastAsia="微软雅黑" w:cs="微软雅黑"/>
          <w:szCs w:val="21"/>
        </w:rPr>
        <w:t>若有任何疑问，请致电：18002877912。</w:t>
      </w:r>
    </w:p>
    <w:p>
      <w:pPr>
        <w:widowControl/>
        <w:spacing w:line="360" w:lineRule="auto"/>
        <w:jc w:val="left"/>
        <w:rPr>
          <w:rFonts w:hint="eastAsia" w:ascii="微软雅黑" w:hAnsi="微软雅黑" w:eastAsia="微软雅黑" w:cs="微软雅黑"/>
          <w:szCs w:val="21"/>
        </w:rPr>
      </w:pPr>
      <w:r>
        <w:rPr>
          <w:rFonts w:hint="eastAsia" w:ascii="微软雅黑" w:hAnsi="微软雅黑" w:eastAsia="微软雅黑" w:cs="微软雅黑"/>
          <w:b/>
          <w:color w:val="000000" w:themeColor="text1"/>
          <w:kern w:val="0"/>
          <w:szCs w:val="21"/>
        </w:rPr>
        <w:t>备注：</w:t>
      </w:r>
      <w:r>
        <w:rPr>
          <w:rFonts w:hint="eastAsia" w:ascii="微软雅黑" w:hAnsi="微软雅黑" w:eastAsia="微软雅黑" w:cs="微软雅黑"/>
          <w:color w:val="000000" w:themeColor="text1"/>
          <w:kern w:val="0"/>
          <w:szCs w:val="21"/>
        </w:rPr>
        <w:t>申报书</w:t>
      </w:r>
      <w:r>
        <w:rPr>
          <w:rFonts w:hint="eastAsia" w:ascii="微软雅黑" w:hAnsi="微软雅黑" w:eastAsia="微软雅黑" w:cs="微软雅黑"/>
        </w:rPr>
        <w:t>同时上传至广东省校企合作协同育人项目平台上传网址</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"http://120.78.198.104/secms" \t "https://web.qun.qq.com/announce/_blank" </w:instrText>
      </w:r>
      <w:r>
        <w:rPr>
          <w:rFonts w:hint="eastAsia" w:ascii="微软雅黑" w:hAnsi="微软雅黑" w:eastAsia="微软雅黑" w:cs="微软雅黑"/>
        </w:rPr>
        <w:fldChar w:fldCharType="separate"/>
      </w:r>
      <w:r>
        <w:rPr>
          <w:rFonts w:hint="default" w:ascii="微软雅黑" w:hAnsi="微软雅黑" w:eastAsia="微软雅黑" w:cs="微软雅黑"/>
        </w:rPr>
        <w:t>http://120.78.198.104/secms</w:t>
      </w:r>
      <w:r>
        <w:rPr>
          <w:rFonts w:hint="default" w:ascii="微软雅黑" w:hAnsi="微软雅黑" w:eastAsia="微软雅黑" w:cs="微软雅黑"/>
        </w:rPr>
        <w:fldChar w:fldCharType="end"/>
      </w:r>
      <w:r>
        <w:rPr>
          <w:rFonts w:hint="default" w:ascii="微软雅黑" w:hAnsi="微软雅黑" w:eastAsia="微软雅黑" w:cs="微软雅黑"/>
        </w:rPr>
        <w:t> </w:t>
      </w:r>
      <w:r>
        <w:rPr>
          <w:rFonts w:hint="eastAsia" w:ascii="微软雅黑" w:hAnsi="微软雅黑" w:eastAsia="微软雅黑" w:cs="微软雅黑"/>
          <w:szCs w:val="21"/>
        </w:rPr>
        <w:t>操作步骤：注册（</w:t>
      </w:r>
      <w:r>
        <w:rPr>
          <w:rFonts w:hint="eastAsia" w:ascii="微软雅黑" w:hAnsi="微软雅黑" w:eastAsia="微软雅黑" w:cs="微软雅黑"/>
          <w:color w:val="000000" w:themeColor="text1"/>
          <w:szCs w:val="21"/>
        </w:rPr>
        <w:t>选择学校用户注册</w:t>
      </w:r>
      <w:r>
        <w:rPr>
          <w:rFonts w:hint="eastAsia" w:ascii="微软雅黑" w:hAnsi="微软雅黑" w:eastAsia="微软雅黑" w:cs="微软雅黑"/>
          <w:szCs w:val="21"/>
        </w:rPr>
        <w:t xml:space="preserve">）---- 企业项目列表（检索：广东力拓网络科技有限公司）---- 选中对应项目（点击申报）---上传即可 </w:t>
      </w:r>
      <w:r>
        <w:rPr>
          <w:rFonts w:hint="eastAsia" w:ascii="微软雅黑" w:hAnsi="微软雅黑" w:eastAsia="微软雅黑" w:cs="微软雅黑"/>
          <w:kern w:val="0"/>
          <w:szCs w:val="21"/>
        </w:rPr>
        <w:t xml:space="preserve">） </w:t>
      </w:r>
    </w:p>
    <w:p>
      <w:pPr>
        <w:widowControl/>
        <w:spacing w:line="360" w:lineRule="auto"/>
        <w:ind w:firstLine="480"/>
        <w:jc w:val="left"/>
        <w:rPr>
          <w:rFonts w:hint="eastAsia" w:ascii="微软雅黑" w:hAnsi="微软雅黑" w:eastAsia="微软雅黑" w:cs="微软雅黑"/>
          <w:kern w:val="0"/>
          <w:szCs w:val="21"/>
        </w:rPr>
      </w:pPr>
    </w:p>
    <w:p>
      <w:pPr>
        <w:widowControl/>
        <w:spacing w:line="360" w:lineRule="auto"/>
        <w:jc w:val="left"/>
        <w:rPr>
          <w:rFonts w:hint="eastAsia" w:ascii="微软雅黑" w:hAnsi="微软雅黑" w:eastAsia="微软雅黑" w:cs="微软雅黑"/>
          <w:kern w:val="0"/>
          <w:szCs w:val="21"/>
        </w:rPr>
      </w:pPr>
      <w:r>
        <w:rPr>
          <w:rFonts w:hint="eastAsia" w:cs="宋体" w:asciiTheme="majorEastAsia" w:hAnsiTheme="majorEastAsia" w:eastAsiaTheme="majorEastAsia"/>
          <w:color w:val="auto"/>
          <w:kern w:val="0"/>
          <w:szCs w:val="21"/>
        </w:rPr>
        <w:t>力拓科技公司将于2019年</w:t>
      </w:r>
      <w:r>
        <w:rPr>
          <w:rFonts w:hint="eastAsia" w:cs="宋体" w:asciiTheme="majorEastAsia" w:hAnsiTheme="majorEastAsia" w:eastAsiaTheme="majorEastAsia"/>
          <w:color w:val="auto"/>
          <w:kern w:val="0"/>
          <w:szCs w:val="21"/>
          <w:lang w:val="en-US" w:eastAsia="zh-CN"/>
        </w:rPr>
        <w:t>10</w:t>
      </w:r>
      <w:r>
        <w:rPr>
          <w:rFonts w:hint="eastAsia" w:cs="宋体" w:asciiTheme="majorEastAsia" w:hAnsiTheme="majorEastAsia" w:eastAsiaTheme="majorEastAsia"/>
          <w:color w:val="auto"/>
          <w:kern w:val="0"/>
          <w:szCs w:val="21"/>
        </w:rPr>
        <w:t>月2</w:t>
      </w:r>
      <w:r>
        <w:rPr>
          <w:rFonts w:hint="eastAsia" w:cs="宋体" w:asciiTheme="majorEastAsia" w:hAnsiTheme="majorEastAsia" w:eastAsiaTheme="majorEastAsia"/>
          <w:color w:val="auto"/>
          <w:kern w:val="0"/>
          <w:szCs w:val="21"/>
          <w:lang w:val="en-US" w:eastAsia="zh-CN"/>
        </w:rPr>
        <w:t>8</w:t>
      </w:r>
      <w:r>
        <w:rPr>
          <w:rFonts w:hint="eastAsia" w:cs="宋体" w:asciiTheme="majorEastAsia" w:hAnsiTheme="majorEastAsia" w:eastAsiaTheme="majorEastAsia"/>
          <w:color w:val="auto"/>
          <w:kern w:val="0"/>
          <w:szCs w:val="21"/>
        </w:rPr>
        <w:t>日</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2019年10月31日</w:t>
      </w:r>
      <w:r>
        <w:rPr>
          <w:rFonts w:hint="eastAsia" w:cs="宋体" w:asciiTheme="majorEastAsia" w:hAnsiTheme="majorEastAsia" w:eastAsiaTheme="majorEastAsia"/>
          <w:color w:val="auto"/>
          <w:kern w:val="0"/>
          <w:szCs w:val="21"/>
        </w:rPr>
        <w:t>前组织专家进行申报项目遴选</w:t>
      </w:r>
      <w:r>
        <w:rPr>
          <w:rFonts w:hint="eastAsia" w:ascii="微软雅黑" w:hAnsi="微软雅黑" w:eastAsia="微软雅黑" w:cs="微软雅黑"/>
          <w:kern w:val="0"/>
          <w:szCs w:val="21"/>
        </w:rPr>
        <w:t>，在</w:t>
      </w:r>
      <w:r>
        <w:rPr>
          <w:rFonts w:hint="eastAsia" w:ascii="微软雅黑" w:hAnsi="微软雅黑" w:eastAsia="微软雅黑" w:cs="微软雅黑"/>
          <w:kern w:val="0"/>
          <w:szCs w:val="21"/>
          <w:lang w:val="en-US" w:eastAsia="zh-CN"/>
        </w:rPr>
        <w:t>10月31日前</w:t>
      </w:r>
      <w:r>
        <w:rPr>
          <w:rFonts w:hint="eastAsia" w:ascii="微软雅黑" w:hAnsi="微软雅黑" w:eastAsia="微软雅黑" w:cs="微软雅黑"/>
          <w:kern w:val="0"/>
          <w:szCs w:val="21"/>
        </w:rPr>
        <w:t>公布立项名单并向</w:t>
      </w:r>
      <w:r>
        <w:rPr>
          <w:rFonts w:hint="eastAsia" w:ascii="微软雅黑" w:hAnsi="微软雅黑" w:eastAsia="微软雅黑" w:cs="微软雅黑"/>
          <w:kern w:val="0"/>
          <w:szCs w:val="21"/>
          <w:lang w:val="en-US" w:eastAsia="zh-CN"/>
        </w:rPr>
        <w:t>广东</w:t>
      </w:r>
      <w:r>
        <w:rPr>
          <w:rFonts w:hint="eastAsia" w:ascii="微软雅黑" w:hAnsi="微软雅黑" w:eastAsia="微软雅黑" w:cs="微软雅黑"/>
          <w:kern w:val="0"/>
          <w:szCs w:val="21"/>
        </w:rPr>
        <w:t>教育部报备。</w:t>
      </w:r>
    </w:p>
    <w:p>
      <w:pPr>
        <w:spacing w:line="360" w:lineRule="auto"/>
        <w:rPr>
          <w:rFonts w:hint="eastAsia" w:ascii="微软雅黑" w:hAnsi="微软雅黑" w:eastAsia="微软雅黑" w:cs="微软雅黑"/>
          <w:szCs w:val="21"/>
          <w:lang w:eastAsia="zh-CN"/>
        </w:rPr>
      </w:pPr>
      <w:bookmarkStart w:id="0" w:name="_GoBack"/>
      <w:bookmarkEnd w:id="0"/>
      <w:r>
        <w:rPr>
          <w:rFonts w:hint="eastAsia" w:ascii="微软雅黑" w:hAnsi="微软雅黑" w:eastAsia="微软雅黑" w:cs="微软雅黑"/>
          <w:szCs w:val="21"/>
        </w:rPr>
        <w:t>力拓科技公司将与项目负责人所在学校签署立项项目协议书。立项项目周期为一年，所有培训工作在立项项目协议书签署后一年内与合作院校共同完成</w:t>
      </w:r>
      <w:r>
        <w:rPr>
          <w:rFonts w:hint="eastAsia" w:ascii="微软雅黑" w:hAnsi="微软雅黑" w:eastAsia="微软雅黑" w:cs="微软雅黑"/>
          <w:szCs w:val="21"/>
          <w:lang w:eastAsia="zh-CN"/>
        </w:rPr>
        <w:t>。</w:t>
      </w:r>
    </w:p>
    <w:p>
      <w:pPr>
        <w:pStyle w:val="11"/>
        <w:widowControl/>
        <w:spacing w:line="360" w:lineRule="auto"/>
        <w:ind w:firstLine="0" w:firstLineChars="0"/>
        <w:jc w:val="left"/>
        <w:rPr>
          <w:rFonts w:hint="eastAsia" w:ascii="微软雅黑" w:hAnsi="微软雅黑" w:eastAsia="微软雅黑" w:cs="微软雅黑"/>
          <w:kern w:val="0"/>
          <w:szCs w:val="21"/>
        </w:rPr>
        <w:sectPr>
          <w:headerReference r:id="rId3" w:type="default"/>
          <w:pgSz w:w="11906" w:h="16838"/>
          <w:pgMar w:top="1440" w:right="1800" w:bottom="1440" w:left="1800" w:header="851" w:footer="992" w:gutter="0"/>
          <w:cols w:space="425" w:num="1"/>
          <w:docGrid w:type="lines" w:linePitch="312" w:charSpace="0"/>
        </w:sectPr>
      </w:pPr>
    </w:p>
    <w:p>
      <w:pPr>
        <w:pStyle w:val="11"/>
        <w:widowControl/>
        <w:spacing w:line="360" w:lineRule="auto"/>
        <w:ind w:firstLine="0" w:firstLineChars="0"/>
        <w:jc w:val="left"/>
        <w:rPr>
          <w:rFonts w:hint="eastAsia" w:ascii="微软雅黑" w:hAnsi="微软雅黑" w:eastAsia="微软雅黑" w:cs="微软雅黑"/>
          <w:b/>
          <w:bCs/>
          <w:kern w:val="0"/>
          <w:sz w:val="30"/>
          <w:szCs w:val="30"/>
          <w:lang w:val="en-US" w:eastAsia="zh-CN"/>
        </w:rPr>
      </w:pPr>
      <w:r>
        <w:rPr>
          <w:rFonts w:hint="eastAsia" w:ascii="微软雅黑" w:hAnsi="微软雅黑" w:eastAsia="微软雅黑" w:cs="微软雅黑"/>
          <w:b/>
          <w:bCs/>
          <w:kern w:val="0"/>
          <w:sz w:val="30"/>
          <w:szCs w:val="30"/>
          <w:lang w:eastAsia="zh-CN"/>
        </w:rPr>
        <w:t>附件</w:t>
      </w:r>
      <w:r>
        <w:rPr>
          <w:rFonts w:hint="eastAsia" w:ascii="微软雅黑" w:hAnsi="微软雅黑" w:eastAsia="微软雅黑" w:cs="微软雅黑"/>
          <w:b/>
          <w:bCs/>
          <w:kern w:val="0"/>
          <w:sz w:val="30"/>
          <w:szCs w:val="30"/>
          <w:lang w:val="en-US" w:eastAsia="zh-CN"/>
        </w:rPr>
        <w:t>1：  项目合作协议参考模板</w:t>
      </w:r>
    </w:p>
    <w:p>
      <w:pPr>
        <w:pStyle w:val="11"/>
        <w:widowControl/>
        <w:spacing w:line="360" w:lineRule="auto"/>
        <w:ind w:firstLine="0" w:firstLineChars="0"/>
        <w:jc w:val="left"/>
        <w:rPr>
          <w:rFonts w:hint="default" w:ascii="微软雅黑" w:hAnsi="微软雅黑" w:eastAsia="微软雅黑" w:cs="微软雅黑"/>
          <w:b/>
          <w:bCs/>
          <w:kern w:val="0"/>
          <w:sz w:val="30"/>
          <w:szCs w:val="30"/>
          <w:lang w:val="en-US" w:eastAsia="zh-CN"/>
        </w:rPr>
      </w:pPr>
    </w:p>
    <w:p>
      <w:pPr>
        <w:jc w:val="center"/>
        <w:rPr>
          <w:rFonts w:hint="eastAsia" w:ascii="微软雅黑" w:hAnsi="微软雅黑" w:eastAsia="微软雅黑" w:cs="微软雅黑"/>
          <w:color w:val="333333"/>
          <w:sz w:val="21"/>
          <w:szCs w:val="21"/>
          <w:shd w:val="clear" w:color="auto" w:fill="FFFFFF"/>
        </w:rPr>
      </w:pPr>
      <w:r>
        <w:rPr>
          <w:rFonts w:hint="eastAsia" w:ascii="微软雅黑" w:hAnsi="微软雅黑" w:eastAsia="微软雅黑" w:cs="微软雅黑"/>
          <w:color w:val="333333"/>
          <w:sz w:val="21"/>
          <w:szCs w:val="21"/>
          <w:shd w:val="clear" w:color="auto" w:fill="FFFFFF"/>
        </w:rPr>
        <w:t xml:space="preserve">***公司***项目合作协议书  </w:t>
      </w:r>
    </w:p>
    <w:p>
      <w:pPr>
        <w:jc w:val="center"/>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（参考模板，可根据项目合作需要增删，附于项目申报指南后，供高校申报前参考）</w:t>
      </w:r>
    </w:p>
    <w:p>
      <w:pPr>
        <w:jc w:val="center"/>
        <w:rPr>
          <w:rFonts w:hint="eastAsia" w:ascii="微软雅黑" w:hAnsi="微软雅黑" w:eastAsia="微软雅黑" w:cs="微软雅黑"/>
          <w:i w:val="0"/>
          <w:iCs/>
          <w:color w:val="333333"/>
          <w:sz w:val="21"/>
          <w:szCs w:val="21"/>
          <w:shd w:val="clear" w:color="auto" w:fill="FFFFFF"/>
        </w:rPr>
      </w:pPr>
    </w:p>
    <w:p>
      <w:pPr>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　 甲方：（公司名称） 　　          乙方：（学校填写） 　</w:t>
      </w:r>
    </w:p>
    <w:p>
      <w:pPr>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　</w:t>
      </w:r>
    </w:p>
    <w:p>
      <w:pPr>
        <w:ind w:firstLine="420" w:firstLineChars="20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b/>
          <w:i w:val="0"/>
          <w:iCs/>
          <w:color w:val="333333"/>
          <w:sz w:val="21"/>
          <w:szCs w:val="21"/>
          <w:shd w:val="clear" w:color="auto" w:fill="FFFFFF"/>
        </w:rPr>
        <w:t>申明项目建设目的及双方自愿、平等原则，</w:t>
      </w:r>
      <w:r>
        <w:rPr>
          <w:rFonts w:hint="eastAsia" w:ascii="微软雅黑" w:hAnsi="微软雅黑" w:eastAsia="微软雅黑" w:cs="微软雅黑"/>
          <w:i w:val="0"/>
          <w:iCs/>
          <w:color w:val="333333"/>
          <w:sz w:val="21"/>
          <w:szCs w:val="21"/>
          <w:shd w:val="clear" w:color="auto" w:fill="FFFFFF"/>
        </w:rPr>
        <w:t>就项目合作达成如下协议： 　</w:t>
      </w:r>
    </w:p>
    <w:p>
      <w:pPr>
        <w:ind w:firstLine="210" w:firstLineChars="10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　一、甲方的责任与义务 　　</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1.对于项目提供支持和配套资源的承诺（可分多条）</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2.为实现项目建设目标提供其他服务的保证（可分多条）</w:t>
      </w:r>
    </w:p>
    <w:p>
      <w:pPr>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 xml:space="preserve">   3.其他责任和义务条款（根据实际列举，可分多条）</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4.双方权益保障方式及违约责任</w:t>
      </w:r>
    </w:p>
    <w:p>
      <w:pPr>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 xml:space="preserve">   二、乙方的责任与义务 </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1.对项目顺利实施提供的支持和保障相关承诺（可分多条）　　</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2.对于按照甲方要求如期完成建设任务进度、建设成果的责任（可分多条）</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3.其他责任和义务条款（如保密条款等，根据实际列举，可分多条）</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4.双方权益保障方式及违约责任</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三、附则 　　</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1.沟通合作方式的约定</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2.成果分配的约定</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3.纠纷解决方式</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4.协议有效期</w:t>
      </w: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5.协议份数、生效日期等</w:t>
      </w:r>
    </w:p>
    <w:p>
      <w:pPr>
        <w:rPr>
          <w:rFonts w:hint="eastAsia" w:ascii="微软雅黑" w:hAnsi="微软雅黑" w:eastAsia="微软雅黑" w:cs="微软雅黑"/>
          <w:i w:val="0"/>
          <w:iCs/>
          <w:color w:val="333333"/>
          <w:sz w:val="21"/>
          <w:szCs w:val="21"/>
          <w:shd w:val="clear" w:color="auto" w:fill="FFFFFF"/>
        </w:rPr>
      </w:pPr>
    </w:p>
    <w:p>
      <w:pPr>
        <w:ind w:firstLine="315" w:firstLineChars="15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甲方（公章）：                 　   乙方（公章）： 　</w:t>
      </w:r>
    </w:p>
    <w:p>
      <w:pPr>
        <w:ind w:firstLine="210" w:firstLineChars="100"/>
        <w:rPr>
          <w:rFonts w:hint="eastAsia" w:ascii="微软雅黑" w:hAnsi="微软雅黑" w:eastAsia="微软雅黑" w:cs="微软雅黑"/>
          <w:i w:val="0"/>
          <w:iCs/>
          <w:color w:val="333333"/>
          <w:sz w:val="21"/>
          <w:szCs w:val="21"/>
          <w:shd w:val="clear" w:color="auto" w:fill="FFFFFF"/>
        </w:rPr>
      </w:pPr>
      <w:r>
        <w:rPr>
          <w:rFonts w:hint="eastAsia" w:ascii="微软雅黑" w:hAnsi="微软雅黑" w:eastAsia="微软雅黑" w:cs="微软雅黑"/>
          <w:i w:val="0"/>
          <w:iCs/>
          <w:color w:val="333333"/>
          <w:sz w:val="21"/>
          <w:szCs w:val="21"/>
          <w:shd w:val="clear" w:color="auto" w:fill="FFFFFF"/>
        </w:rPr>
        <w:t>XX年XX月XX日 　                  XX年XX月XX日</w:t>
      </w:r>
      <w:r>
        <w:rPr>
          <w:rFonts w:hint="eastAsia" w:ascii="微软雅黑" w:hAnsi="微软雅黑" w:eastAsia="微软雅黑" w:cs="微软雅黑"/>
          <w:i w:val="0"/>
          <w:iCs/>
          <w:color w:val="333333"/>
          <w:sz w:val="21"/>
          <w:szCs w:val="21"/>
        </w:rPr>
        <w:br w:type="textWrapping"/>
      </w:r>
    </w:p>
    <w:p>
      <w:pPr>
        <w:pStyle w:val="11"/>
        <w:widowControl/>
        <w:spacing w:line="360" w:lineRule="auto"/>
        <w:ind w:firstLine="0" w:firstLineChars="0"/>
        <w:jc w:val="left"/>
        <w:rPr>
          <w:rFonts w:hint="eastAsia" w:ascii="微软雅黑" w:hAnsi="微软雅黑" w:eastAsia="微软雅黑" w:cs="微软雅黑"/>
          <w:kern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微软雅黑" w:hAnsi="微软雅黑" w:eastAsia="微软雅黑" w:cs="微软雅黑"/>
        <w:b w:val="0"/>
        <w:bCs/>
        <w:color w:val="7F7F7F" w:themeColor="background1" w:themeShade="80"/>
        <w:sz w:val="20"/>
        <w:szCs w:val="20"/>
        <w:lang w:val="en-US" w:eastAsia="zh-CN"/>
      </w:rPr>
    </w:pPr>
    <w:r>
      <w:rPr>
        <w:rFonts w:hint="eastAsia" w:ascii="微软雅黑" w:hAnsi="微软雅黑" w:eastAsia="微软雅黑" w:cs="微软雅黑"/>
        <w:b w:val="0"/>
        <w:bCs/>
        <w:color w:val="7F7F7F" w:themeColor="background1" w:themeShade="80"/>
        <w:sz w:val="20"/>
        <w:szCs w:val="20"/>
      </w:rPr>
      <w:t>2019年力拓科技协同育人项目申报指南</w:t>
    </w:r>
    <w:r>
      <w:rPr>
        <w:rFonts w:hint="eastAsia" w:ascii="微软雅黑" w:hAnsi="微软雅黑" w:eastAsia="微软雅黑" w:cs="微软雅黑"/>
        <w:b w:val="0"/>
        <w:bCs/>
        <w:color w:val="7F7F7F" w:themeColor="background1" w:themeShade="80"/>
        <w:sz w:val="20"/>
        <w:szCs w:val="20"/>
        <w:lang w:val="en-US" w:eastAsia="zh-CN"/>
      </w:rPr>
      <w:t xml:space="preserve">  400-998-2655</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F3DA2"/>
    <w:multiLevelType w:val="singleLevel"/>
    <w:tmpl w:val="912F3DA2"/>
    <w:lvl w:ilvl="0" w:tentative="0">
      <w:start w:val="1"/>
      <w:numFmt w:val="decimal"/>
      <w:lvlText w:val="(%1)"/>
      <w:lvlJc w:val="left"/>
      <w:pPr>
        <w:ind w:left="425" w:hanging="425"/>
      </w:pPr>
      <w:rPr>
        <w:rFonts w:hint="default"/>
      </w:rPr>
    </w:lvl>
  </w:abstractNum>
  <w:abstractNum w:abstractNumId="1">
    <w:nsid w:val="CFE0BCEE"/>
    <w:multiLevelType w:val="singleLevel"/>
    <w:tmpl w:val="CFE0BCEE"/>
    <w:lvl w:ilvl="0" w:tentative="0">
      <w:start w:val="1"/>
      <w:numFmt w:val="decimal"/>
      <w:suff w:val="nothing"/>
      <w:lvlText w:val="（%1）"/>
      <w:lvlJc w:val="left"/>
    </w:lvl>
  </w:abstractNum>
  <w:abstractNum w:abstractNumId="2">
    <w:nsid w:val="0E2019B2"/>
    <w:multiLevelType w:val="multilevel"/>
    <w:tmpl w:val="0E2019B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3B5722"/>
    <w:multiLevelType w:val="singleLevel"/>
    <w:tmpl w:val="1C3B5722"/>
    <w:lvl w:ilvl="0" w:tentative="0">
      <w:start w:val="1"/>
      <w:numFmt w:val="decimal"/>
      <w:lvlText w:val="(%1)"/>
      <w:lvlJc w:val="left"/>
      <w:pPr>
        <w:ind w:left="425" w:hanging="425"/>
      </w:pPr>
      <w:rPr>
        <w:rFonts w:hint="default"/>
      </w:rPr>
    </w:lvl>
  </w:abstractNum>
  <w:abstractNum w:abstractNumId="4">
    <w:nsid w:val="26FF2EA9"/>
    <w:multiLevelType w:val="multilevel"/>
    <w:tmpl w:val="26FF2EA9"/>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2A559B"/>
    <w:multiLevelType w:val="singleLevel"/>
    <w:tmpl w:val="382A559B"/>
    <w:lvl w:ilvl="0" w:tentative="0">
      <w:start w:val="1"/>
      <w:numFmt w:val="decimal"/>
      <w:lvlText w:val="(%1)"/>
      <w:lvlJc w:val="left"/>
      <w:pPr>
        <w:ind w:left="425" w:hanging="425"/>
      </w:pPr>
      <w:rPr>
        <w:rFonts w:hint="default"/>
      </w:rPr>
    </w:lvl>
  </w:abstractNum>
  <w:abstractNum w:abstractNumId="6">
    <w:nsid w:val="3BBC5498"/>
    <w:multiLevelType w:val="multilevel"/>
    <w:tmpl w:val="3BBC549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3D0A7A"/>
    <w:multiLevelType w:val="multilevel"/>
    <w:tmpl w:val="483D0A7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18D189"/>
    <w:multiLevelType w:val="singleLevel"/>
    <w:tmpl w:val="5218D189"/>
    <w:lvl w:ilvl="0" w:tentative="0">
      <w:start w:val="1"/>
      <w:numFmt w:val="chineseCounting"/>
      <w:suff w:val="nothing"/>
      <w:lvlText w:val="%1、"/>
      <w:lvlJc w:val="left"/>
      <w:rPr>
        <w:rFonts w:hint="eastAsia"/>
      </w:rPr>
    </w:lvl>
  </w:abstractNum>
  <w:abstractNum w:abstractNumId="9">
    <w:nsid w:val="590A118D"/>
    <w:multiLevelType w:val="multilevel"/>
    <w:tmpl w:val="590A118D"/>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3526A65"/>
    <w:multiLevelType w:val="multilevel"/>
    <w:tmpl w:val="73526A65"/>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761523"/>
    <w:multiLevelType w:val="multilevel"/>
    <w:tmpl w:val="7876152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0"/>
  </w:num>
  <w:num w:numId="3">
    <w:abstractNumId w:val="3"/>
  </w:num>
  <w:num w:numId="4">
    <w:abstractNumId w:val="5"/>
  </w:num>
  <w:num w:numId="5">
    <w:abstractNumId w:val="9"/>
  </w:num>
  <w:num w:numId="6">
    <w:abstractNumId w:val="10"/>
  </w:num>
  <w:num w:numId="7">
    <w:abstractNumId w:val="11"/>
  </w:num>
  <w:num w:numId="8">
    <w:abstractNumId w:val="4"/>
  </w:num>
  <w:num w:numId="9">
    <w:abstractNumId w:val="1"/>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25C5"/>
    <w:rsid w:val="002F216D"/>
    <w:rsid w:val="006544C1"/>
    <w:rsid w:val="00D74B0E"/>
    <w:rsid w:val="00DB25C5"/>
    <w:rsid w:val="0155256A"/>
    <w:rsid w:val="019557A7"/>
    <w:rsid w:val="01CB4996"/>
    <w:rsid w:val="01F63702"/>
    <w:rsid w:val="029D0D02"/>
    <w:rsid w:val="02D96C42"/>
    <w:rsid w:val="0376210B"/>
    <w:rsid w:val="046604CA"/>
    <w:rsid w:val="04DC3841"/>
    <w:rsid w:val="06A27B23"/>
    <w:rsid w:val="07427908"/>
    <w:rsid w:val="074B2889"/>
    <w:rsid w:val="079C5740"/>
    <w:rsid w:val="09951307"/>
    <w:rsid w:val="0A2C6758"/>
    <w:rsid w:val="0A6228E7"/>
    <w:rsid w:val="0ADE178E"/>
    <w:rsid w:val="0B074EF1"/>
    <w:rsid w:val="0C55005C"/>
    <w:rsid w:val="0DCC26BE"/>
    <w:rsid w:val="0E14135F"/>
    <w:rsid w:val="0EA14DB9"/>
    <w:rsid w:val="0EA43C45"/>
    <w:rsid w:val="11C8059C"/>
    <w:rsid w:val="127C6673"/>
    <w:rsid w:val="12C65267"/>
    <w:rsid w:val="13A350A1"/>
    <w:rsid w:val="13EA3585"/>
    <w:rsid w:val="14FF1E37"/>
    <w:rsid w:val="166A54BF"/>
    <w:rsid w:val="17305283"/>
    <w:rsid w:val="180D28BC"/>
    <w:rsid w:val="187375F4"/>
    <w:rsid w:val="1878499A"/>
    <w:rsid w:val="19642637"/>
    <w:rsid w:val="1B4B22F8"/>
    <w:rsid w:val="1B573C15"/>
    <w:rsid w:val="1BDC19EB"/>
    <w:rsid w:val="1DB8781C"/>
    <w:rsid w:val="1EA6733A"/>
    <w:rsid w:val="207B69DA"/>
    <w:rsid w:val="21205FAD"/>
    <w:rsid w:val="21335908"/>
    <w:rsid w:val="219009F9"/>
    <w:rsid w:val="21F46104"/>
    <w:rsid w:val="224E2A37"/>
    <w:rsid w:val="23FB7D5E"/>
    <w:rsid w:val="24505E35"/>
    <w:rsid w:val="2527264D"/>
    <w:rsid w:val="26193548"/>
    <w:rsid w:val="278B47A2"/>
    <w:rsid w:val="27A624F8"/>
    <w:rsid w:val="28183123"/>
    <w:rsid w:val="2894605A"/>
    <w:rsid w:val="290B209F"/>
    <w:rsid w:val="29A70BA7"/>
    <w:rsid w:val="2A1A43AB"/>
    <w:rsid w:val="2A5876A8"/>
    <w:rsid w:val="2A7C487D"/>
    <w:rsid w:val="2EDA247A"/>
    <w:rsid w:val="2F1E3F33"/>
    <w:rsid w:val="2F397644"/>
    <w:rsid w:val="304B1250"/>
    <w:rsid w:val="3135563A"/>
    <w:rsid w:val="320778B3"/>
    <w:rsid w:val="32B2492F"/>
    <w:rsid w:val="33216390"/>
    <w:rsid w:val="342A6AF5"/>
    <w:rsid w:val="34F4477D"/>
    <w:rsid w:val="34F971CC"/>
    <w:rsid w:val="34F97D4C"/>
    <w:rsid w:val="369A3309"/>
    <w:rsid w:val="37460CA1"/>
    <w:rsid w:val="37B85D94"/>
    <w:rsid w:val="39941B0F"/>
    <w:rsid w:val="399A1A99"/>
    <w:rsid w:val="39C3051C"/>
    <w:rsid w:val="3BFC41E7"/>
    <w:rsid w:val="3C3A1EBB"/>
    <w:rsid w:val="3D52005C"/>
    <w:rsid w:val="3EFF1D41"/>
    <w:rsid w:val="3F717ECB"/>
    <w:rsid w:val="401227C3"/>
    <w:rsid w:val="4054388A"/>
    <w:rsid w:val="41F758D2"/>
    <w:rsid w:val="42AE301A"/>
    <w:rsid w:val="42F05BC5"/>
    <w:rsid w:val="45154E43"/>
    <w:rsid w:val="45B65C6A"/>
    <w:rsid w:val="46062373"/>
    <w:rsid w:val="46902750"/>
    <w:rsid w:val="47522361"/>
    <w:rsid w:val="48546DC1"/>
    <w:rsid w:val="49E5230D"/>
    <w:rsid w:val="4A0F239D"/>
    <w:rsid w:val="4A2C0A83"/>
    <w:rsid w:val="4A551FD2"/>
    <w:rsid w:val="4B277A21"/>
    <w:rsid w:val="4BFC79FF"/>
    <w:rsid w:val="4C6304E5"/>
    <w:rsid w:val="4D39411B"/>
    <w:rsid w:val="4D610F1B"/>
    <w:rsid w:val="4ED67A87"/>
    <w:rsid w:val="4F960916"/>
    <w:rsid w:val="5040714D"/>
    <w:rsid w:val="514601FD"/>
    <w:rsid w:val="51CD275A"/>
    <w:rsid w:val="52B84AAB"/>
    <w:rsid w:val="53D661A3"/>
    <w:rsid w:val="53FF7BB0"/>
    <w:rsid w:val="541B330C"/>
    <w:rsid w:val="552616C6"/>
    <w:rsid w:val="55F163C2"/>
    <w:rsid w:val="595657EB"/>
    <w:rsid w:val="598F2956"/>
    <w:rsid w:val="5A736FD2"/>
    <w:rsid w:val="5AAD477E"/>
    <w:rsid w:val="5ABC1FBD"/>
    <w:rsid w:val="5BB24366"/>
    <w:rsid w:val="5BB62F1A"/>
    <w:rsid w:val="5BCF6E18"/>
    <w:rsid w:val="5BF24D7D"/>
    <w:rsid w:val="5D0970CC"/>
    <w:rsid w:val="5E107BF5"/>
    <w:rsid w:val="5E7C73E2"/>
    <w:rsid w:val="5F2C398B"/>
    <w:rsid w:val="5F7333EB"/>
    <w:rsid w:val="5FF50A79"/>
    <w:rsid w:val="615E26F5"/>
    <w:rsid w:val="62F22E45"/>
    <w:rsid w:val="633A56A7"/>
    <w:rsid w:val="63BB594E"/>
    <w:rsid w:val="658B559A"/>
    <w:rsid w:val="65D26A8E"/>
    <w:rsid w:val="663A3CE3"/>
    <w:rsid w:val="66BF20DD"/>
    <w:rsid w:val="6707110B"/>
    <w:rsid w:val="673C095C"/>
    <w:rsid w:val="67C75898"/>
    <w:rsid w:val="6841168B"/>
    <w:rsid w:val="69AD6D04"/>
    <w:rsid w:val="69C01A0F"/>
    <w:rsid w:val="6AB20AD8"/>
    <w:rsid w:val="6AF1088F"/>
    <w:rsid w:val="6B163AD7"/>
    <w:rsid w:val="6B244874"/>
    <w:rsid w:val="6B8F68EC"/>
    <w:rsid w:val="6BB41B94"/>
    <w:rsid w:val="6C2545E3"/>
    <w:rsid w:val="6C434691"/>
    <w:rsid w:val="6C654A32"/>
    <w:rsid w:val="6E442BB6"/>
    <w:rsid w:val="6F0E7CA2"/>
    <w:rsid w:val="70485FB7"/>
    <w:rsid w:val="705C176A"/>
    <w:rsid w:val="70880187"/>
    <w:rsid w:val="70E000DB"/>
    <w:rsid w:val="72770C52"/>
    <w:rsid w:val="72862EF4"/>
    <w:rsid w:val="72D86044"/>
    <w:rsid w:val="72FA43CC"/>
    <w:rsid w:val="749F3BA1"/>
    <w:rsid w:val="753A7BF1"/>
    <w:rsid w:val="75640978"/>
    <w:rsid w:val="76AF0F1A"/>
    <w:rsid w:val="78824792"/>
    <w:rsid w:val="78E902FF"/>
    <w:rsid w:val="791D3E93"/>
    <w:rsid w:val="798D7F8A"/>
    <w:rsid w:val="79DF0B5D"/>
    <w:rsid w:val="7ABE5645"/>
    <w:rsid w:val="7B7D2788"/>
    <w:rsid w:val="7B875D00"/>
    <w:rsid w:val="7D6835D5"/>
    <w:rsid w:val="7DE5717F"/>
    <w:rsid w:val="7E7E3543"/>
    <w:rsid w:val="7E841B05"/>
    <w:rsid w:val="7F974956"/>
    <w:rsid w:val="7F9F3419"/>
    <w:rsid w:val="7FA94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0"/>
    <w:rPr>
      <w:b/>
      <w:bCs/>
    </w:rPr>
  </w:style>
  <w:style w:type="character" w:styleId="9">
    <w:name w:val="FollowedHyperlink"/>
    <w:basedOn w:val="7"/>
    <w:qFormat/>
    <w:uiPriority w:val="0"/>
    <w:rPr>
      <w:color w:val="000000"/>
      <w:u w:val="none"/>
    </w:rPr>
  </w:style>
  <w:style w:type="character" w:styleId="10">
    <w:name w:val="Hyperlink"/>
    <w:basedOn w:val="7"/>
    <w:unhideWhenUsed/>
    <w:qFormat/>
    <w:uiPriority w:val="99"/>
    <w:rPr>
      <w:color w:val="000000"/>
      <w:u w:val="none"/>
    </w:rPr>
  </w:style>
  <w:style w:type="paragraph" w:styleId="11">
    <w:name w:val="List Paragraph"/>
    <w:basedOn w:val="1"/>
    <w:qFormat/>
    <w:uiPriority w:val="34"/>
    <w:pPr>
      <w:ind w:firstLine="420" w:firstLineChars="200"/>
    </w:pPr>
  </w:style>
  <w:style w:type="character" w:customStyle="1" w:styleId="12">
    <w:name w:val="fontstyle01"/>
    <w:basedOn w:val="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1107</Words>
  <Characters>6313</Characters>
  <Lines>52</Lines>
  <Paragraphs>14</Paragraphs>
  <TotalTime>0</TotalTime>
  <ScaleCrop>false</ScaleCrop>
  <LinksUpToDate>false</LinksUpToDate>
  <CharactersWithSpaces>7406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2019-09-29T05:30:47Z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